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980"/>
      </w:tblGrid>
      <w:tr w:rsidR="00437380" w:rsidTr="00935D94">
        <w:trPr>
          <w:trHeight w:val="961"/>
        </w:trPr>
        <w:tc>
          <w:tcPr>
            <w:tcW w:w="4980" w:type="dxa"/>
            <w:shd w:val="clear" w:color="auto" w:fill="auto"/>
          </w:tcPr>
          <w:p w:rsidR="00437380" w:rsidRPr="000808FE" w:rsidRDefault="00437380" w:rsidP="000808FE">
            <w:pPr>
              <w:spacing w:after="0" w:line="240" w:lineRule="auto"/>
              <w:jc w:val="both"/>
              <w:rPr>
                <w:rFonts w:ascii="Times New Roman" w:hAnsi="Times New Roman" w:cs="Times New Roman"/>
                <w:sz w:val="28"/>
                <w:szCs w:val="28"/>
              </w:rPr>
            </w:pPr>
            <w:r w:rsidRPr="000808FE">
              <w:rPr>
                <w:rFonts w:ascii="Times New Roman" w:hAnsi="Times New Roman" w:cs="Times New Roman"/>
                <w:sz w:val="28"/>
                <w:szCs w:val="28"/>
              </w:rPr>
              <w:t xml:space="preserve">          Администрация</w:t>
            </w:r>
          </w:p>
          <w:p w:rsidR="00437380" w:rsidRPr="000808FE" w:rsidRDefault="00437380" w:rsidP="000808FE">
            <w:pPr>
              <w:spacing w:after="0" w:line="240" w:lineRule="auto"/>
              <w:jc w:val="both"/>
              <w:rPr>
                <w:rFonts w:ascii="Times New Roman" w:hAnsi="Times New Roman" w:cs="Times New Roman"/>
                <w:sz w:val="28"/>
                <w:szCs w:val="28"/>
              </w:rPr>
            </w:pPr>
            <w:r w:rsidRPr="000808FE">
              <w:rPr>
                <w:rFonts w:ascii="Times New Roman" w:hAnsi="Times New Roman" w:cs="Times New Roman"/>
                <w:sz w:val="28"/>
                <w:szCs w:val="28"/>
              </w:rPr>
              <w:t>муниципального образования</w:t>
            </w:r>
          </w:p>
          <w:p w:rsidR="00437380" w:rsidRPr="000808FE" w:rsidRDefault="00437380" w:rsidP="000808FE">
            <w:pPr>
              <w:spacing w:after="0" w:line="240" w:lineRule="auto"/>
              <w:jc w:val="both"/>
              <w:rPr>
                <w:rFonts w:ascii="Times New Roman" w:hAnsi="Times New Roman" w:cs="Times New Roman"/>
                <w:sz w:val="28"/>
                <w:szCs w:val="28"/>
              </w:rPr>
            </w:pPr>
            <w:r w:rsidRPr="000808FE">
              <w:rPr>
                <w:rFonts w:ascii="Times New Roman" w:hAnsi="Times New Roman" w:cs="Times New Roman"/>
                <w:sz w:val="28"/>
                <w:szCs w:val="28"/>
              </w:rPr>
              <w:t xml:space="preserve">        Светлый сельсовет</w:t>
            </w:r>
          </w:p>
          <w:p w:rsidR="00437380" w:rsidRPr="000808FE" w:rsidRDefault="00437380" w:rsidP="000808FE">
            <w:pPr>
              <w:spacing w:after="0" w:line="240" w:lineRule="auto"/>
              <w:jc w:val="both"/>
              <w:rPr>
                <w:rFonts w:ascii="Times New Roman" w:hAnsi="Times New Roman" w:cs="Times New Roman"/>
                <w:sz w:val="28"/>
                <w:szCs w:val="28"/>
              </w:rPr>
            </w:pPr>
            <w:r w:rsidRPr="000808FE">
              <w:rPr>
                <w:rFonts w:ascii="Times New Roman" w:hAnsi="Times New Roman" w:cs="Times New Roman"/>
                <w:sz w:val="28"/>
                <w:szCs w:val="28"/>
              </w:rPr>
              <w:t xml:space="preserve">       Сакмарского района</w:t>
            </w:r>
          </w:p>
          <w:p w:rsidR="00437380" w:rsidRPr="000808FE" w:rsidRDefault="00437380" w:rsidP="000808FE">
            <w:pPr>
              <w:spacing w:after="0" w:line="240" w:lineRule="auto"/>
              <w:jc w:val="both"/>
              <w:rPr>
                <w:rFonts w:ascii="Times New Roman" w:hAnsi="Times New Roman" w:cs="Times New Roman"/>
                <w:sz w:val="28"/>
                <w:szCs w:val="28"/>
              </w:rPr>
            </w:pPr>
            <w:r w:rsidRPr="000808FE">
              <w:rPr>
                <w:rFonts w:ascii="Times New Roman" w:hAnsi="Times New Roman" w:cs="Times New Roman"/>
                <w:sz w:val="28"/>
                <w:szCs w:val="28"/>
              </w:rPr>
              <w:t xml:space="preserve">     Оренбургской области</w:t>
            </w:r>
          </w:p>
          <w:p w:rsidR="00437380" w:rsidRPr="000808FE" w:rsidRDefault="00437380" w:rsidP="000808FE">
            <w:pPr>
              <w:spacing w:after="0" w:line="240" w:lineRule="auto"/>
              <w:jc w:val="both"/>
              <w:rPr>
                <w:rFonts w:ascii="Times New Roman" w:hAnsi="Times New Roman" w:cs="Times New Roman"/>
                <w:sz w:val="28"/>
                <w:szCs w:val="28"/>
              </w:rPr>
            </w:pPr>
          </w:p>
          <w:p w:rsidR="00437380" w:rsidRPr="000808FE" w:rsidRDefault="00437380" w:rsidP="000808FE">
            <w:pPr>
              <w:spacing w:after="0" w:line="240" w:lineRule="auto"/>
              <w:jc w:val="both"/>
              <w:rPr>
                <w:rFonts w:ascii="Times New Roman" w:hAnsi="Times New Roman" w:cs="Times New Roman"/>
                <w:sz w:val="28"/>
                <w:szCs w:val="28"/>
              </w:rPr>
            </w:pPr>
            <w:r w:rsidRPr="000808FE">
              <w:rPr>
                <w:rFonts w:ascii="Times New Roman" w:hAnsi="Times New Roman" w:cs="Times New Roman"/>
                <w:sz w:val="28"/>
                <w:szCs w:val="28"/>
              </w:rPr>
              <w:t xml:space="preserve">       ПОСТАНОВЛЕНИЕ </w:t>
            </w:r>
          </w:p>
          <w:p w:rsidR="00437380" w:rsidRPr="00A259BB" w:rsidRDefault="00437380" w:rsidP="000808FE">
            <w:pPr>
              <w:spacing w:after="0" w:line="240" w:lineRule="auto"/>
              <w:jc w:val="both"/>
              <w:rPr>
                <w:rFonts w:ascii="Times New Roman" w:hAnsi="Times New Roman" w:cs="Times New Roman"/>
                <w:sz w:val="28"/>
                <w:szCs w:val="28"/>
              </w:rPr>
            </w:pPr>
            <w:r w:rsidRPr="000808FE">
              <w:rPr>
                <w:rFonts w:ascii="Times New Roman" w:hAnsi="Times New Roman" w:cs="Times New Roman"/>
                <w:sz w:val="28"/>
                <w:szCs w:val="28"/>
              </w:rPr>
              <w:t xml:space="preserve">     </w:t>
            </w:r>
            <w:r w:rsidRPr="00A259BB">
              <w:rPr>
                <w:rFonts w:ascii="Times New Roman" w:hAnsi="Times New Roman" w:cs="Times New Roman"/>
                <w:sz w:val="28"/>
                <w:szCs w:val="28"/>
              </w:rPr>
              <w:t>от  08.11.2022 № 76-п</w:t>
            </w:r>
          </w:p>
          <w:p w:rsidR="00437380" w:rsidRPr="000808FE" w:rsidRDefault="00437380" w:rsidP="000808FE">
            <w:pPr>
              <w:spacing w:after="0" w:line="240" w:lineRule="auto"/>
              <w:jc w:val="both"/>
              <w:rPr>
                <w:rFonts w:ascii="Times New Roman" w:hAnsi="Times New Roman" w:cs="Times New Roman"/>
                <w:sz w:val="28"/>
                <w:szCs w:val="28"/>
              </w:rPr>
            </w:pPr>
            <w:r w:rsidRPr="000808FE">
              <w:rPr>
                <w:rFonts w:ascii="Times New Roman" w:hAnsi="Times New Roman" w:cs="Times New Roman"/>
                <w:sz w:val="28"/>
                <w:szCs w:val="28"/>
              </w:rPr>
              <w:t xml:space="preserve">           пос. Светлый</w:t>
            </w:r>
          </w:p>
          <w:p w:rsidR="00437380" w:rsidRDefault="00437380" w:rsidP="000808FE">
            <w:pPr>
              <w:spacing w:after="0" w:line="240" w:lineRule="auto"/>
              <w:ind w:right="-142"/>
              <w:jc w:val="center"/>
              <w:rPr>
                <w:sz w:val="28"/>
                <w:szCs w:val="28"/>
              </w:rPr>
            </w:pPr>
          </w:p>
        </w:tc>
      </w:tr>
    </w:tbl>
    <w:p w:rsidR="000808FE" w:rsidRDefault="000808FE" w:rsidP="000808FE">
      <w:pPr>
        <w:spacing w:after="0" w:line="240" w:lineRule="auto"/>
        <w:rPr>
          <w:rFonts w:ascii="Arial" w:hAnsi="Arial" w:cs="Arial"/>
          <w:sz w:val="16"/>
          <w:szCs w:val="16"/>
        </w:rPr>
      </w:pPr>
    </w:p>
    <w:p w:rsidR="000808FE" w:rsidRDefault="000808FE" w:rsidP="000808FE">
      <w:pPr>
        <w:spacing w:after="0" w:line="240" w:lineRule="auto"/>
        <w:jc w:val="both"/>
        <w:rPr>
          <w:rFonts w:ascii="Times New Roman" w:hAnsi="Times New Roman" w:cs="Times New Roman"/>
          <w:sz w:val="28"/>
          <w:szCs w:val="28"/>
        </w:rPr>
      </w:pPr>
    </w:p>
    <w:p w:rsidR="000808FE" w:rsidRDefault="000808FE" w:rsidP="00EF704D">
      <w:pPr>
        <w:spacing w:after="0" w:line="240" w:lineRule="auto"/>
        <w:ind w:right="3826"/>
      </w:pPr>
      <w:r>
        <w:rPr>
          <w:rFonts w:ascii="Times New Roman" w:hAnsi="Times New Roman" w:cs="Times New Roman"/>
          <w:sz w:val="28"/>
          <w:szCs w:val="28"/>
        </w:rPr>
        <w:t>Об одобрении основных направлений</w:t>
      </w:r>
    </w:p>
    <w:p w:rsidR="000808FE" w:rsidRDefault="00EF704D" w:rsidP="00EF704D">
      <w:pPr>
        <w:spacing w:after="0" w:line="240" w:lineRule="auto"/>
        <w:ind w:right="3826"/>
        <w:rPr>
          <w:rFonts w:ascii="Times New Roman" w:hAnsi="Times New Roman" w:cs="Times New Roman"/>
          <w:sz w:val="28"/>
          <w:szCs w:val="28"/>
        </w:rPr>
      </w:pPr>
      <w:r>
        <w:rPr>
          <w:rFonts w:ascii="Times New Roman" w:hAnsi="Times New Roman" w:cs="Times New Roman"/>
          <w:sz w:val="28"/>
          <w:szCs w:val="28"/>
        </w:rPr>
        <w:t xml:space="preserve">бюджетной, налоговой и долговой </w:t>
      </w:r>
      <w:r w:rsidR="000808FE">
        <w:rPr>
          <w:rFonts w:ascii="Times New Roman" w:hAnsi="Times New Roman" w:cs="Times New Roman"/>
          <w:sz w:val="28"/>
          <w:szCs w:val="28"/>
        </w:rPr>
        <w:t>политики</w:t>
      </w:r>
    </w:p>
    <w:p w:rsidR="000808FE" w:rsidRDefault="000808FE" w:rsidP="00EF704D">
      <w:pPr>
        <w:spacing w:after="0" w:line="240" w:lineRule="auto"/>
        <w:ind w:right="3826"/>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EF704D">
        <w:rPr>
          <w:rFonts w:ascii="Times New Roman" w:hAnsi="Times New Roman" w:cs="Times New Roman"/>
          <w:sz w:val="28"/>
          <w:szCs w:val="28"/>
        </w:rPr>
        <w:t xml:space="preserve"> </w:t>
      </w:r>
      <w:r>
        <w:rPr>
          <w:rFonts w:ascii="Times New Roman" w:hAnsi="Times New Roman" w:cs="Times New Roman"/>
          <w:sz w:val="28"/>
          <w:szCs w:val="28"/>
        </w:rPr>
        <w:t>Светлый</w:t>
      </w:r>
    </w:p>
    <w:p w:rsidR="000808FE" w:rsidRDefault="000808FE" w:rsidP="00EF704D">
      <w:pPr>
        <w:spacing w:after="0" w:line="240" w:lineRule="auto"/>
        <w:ind w:right="3826"/>
        <w:rPr>
          <w:rFonts w:ascii="Times New Roman" w:hAnsi="Times New Roman" w:cs="Times New Roman"/>
          <w:sz w:val="28"/>
          <w:szCs w:val="28"/>
        </w:rPr>
      </w:pPr>
      <w:r>
        <w:rPr>
          <w:rFonts w:ascii="Times New Roman" w:hAnsi="Times New Roman" w:cs="Times New Roman"/>
          <w:sz w:val="28"/>
          <w:szCs w:val="28"/>
        </w:rPr>
        <w:t>сельсовет Сакмарского района  на 2023 год</w:t>
      </w:r>
    </w:p>
    <w:p w:rsidR="000808FE" w:rsidRPr="000808FE" w:rsidRDefault="000808FE" w:rsidP="00EF704D">
      <w:pPr>
        <w:spacing w:after="0" w:line="240" w:lineRule="auto"/>
        <w:ind w:right="3826"/>
        <w:rPr>
          <w:rFonts w:ascii="Times New Roman" w:hAnsi="Times New Roman" w:cs="Times New Roman"/>
          <w:sz w:val="28"/>
          <w:szCs w:val="28"/>
        </w:rPr>
      </w:pPr>
      <w:r>
        <w:rPr>
          <w:rFonts w:ascii="Times New Roman" w:hAnsi="Times New Roman" w:cs="Times New Roman"/>
          <w:sz w:val="28"/>
          <w:szCs w:val="28"/>
        </w:rPr>
        <w:t>и на</w:t>
      </w:r>
      <w:r>
        <w:t xml:space="preserve"> </w:t>
      </w:r>
      <w:r>
        <w:rPr>
          <w:rFonts w:ascii="Times New Roman" w:hAnsi="Times New Roman" w:cs="Times New Roman"/>
          <w:sz w:val="28"/>
          <w:szCs w:val="28"/>
        </w:rPr>
        <w:t>плановый период 2024 и 2025 годов.</w:t>
      </w:r>
    </w:p>
    <w:p w:rsidR="000808FE" w:rsidRDefault="000808FE" w:rsidP="000808FE">
      <w:pPr>
        <w:spacing w:after="0" w:line="240" w:lineRule="auto"/>
        <w:rPr>
          <w:rFonts w:ascii="Times New Roman" w:hAnsi="Times New Roman" w:cs="Times New Roman"/>
          <w:sz w:val="28"/>
          <w:szCs w:val="28"/>
        </w:rPr>
      </w:pPr>
    </w:p>
    <w:p w:rsidR="000808FE" w:rsidRDefault="000808FE" w:rsidP="000808FE">
      <w:pPr>
        <w:spacing w:after="0" w:line="240" w:lineRule="auto"/>
        <w:ind w:firstLine="709"/>
        <w:jc w:val="both"/>
      </w:pPr>
      <w:r>
        <w:rPr>
          <w:rFonts w:ascii="Times New Roman" w:hAnsi="Times New Roman" w:cs="Times New Roman"/>
          <w:sz w:val="28"/>
          <w:szCs w:val="28"/>
        </w:rPr>
        <w:t>В це</w:t>
      </w:r>
      <w:r w:rsidR="00EF704D">
        <w:rPr>
          <w:rFonts w:ascii="Times New Roman" w:hAnsi="Times New Roman" w:cs="Times New Roman"/>
          <w:sz w:val="28"/>
          <w:szCs w:val="28"/>
        </w:rPr>
        <w:t>лях подготовки проекта местного</w:t>
      </w:r>
      <w:r>
        <w:rPr>
          <w:rFonts w:ascii="Times New Roman" w:hAnsi="Times New Roman" w:cs="Times New Roman"/>
          <w:sz w:val="28"/>
          <w:szCs w:val="28"/>
        </w:rPr>
        <w:t xml:space="preserve"> бюджета на 2023 год и на плановый период 2024 и  2025 годов  </w:t>
      </w:r>
      <w:r w:rsidR="00EF704D">
        <w:rPr>
          <w:rFonts w:ascii="Times New Roman" w:hAnsi="Times New Roman" w:cs="Times New Roman"/>
          <w:sz w:val="28"/>
          <w:szCs w:val="28"/>
        </w:rPr>
        <w:t xml:space="preserve">администрация муниципального образования Светлый сельсовет </w:t>
      </w:r>
      <w:r>
        <w:rPr>
          <w:rFonts w:ascii="Times New Roman" w:hAnsi="Times New Roman" w:cs="Times New Roman"/>
          <w:sz w:val="28"/>
          <w:szCs w:val="28"/>
        </w:rPr>
        <w:t xml:space="preserve"> постановляет:</w:t>
      </w:r>
    </w:p>
    <w:p w:rsidR="000808FE" w:rsidRDefault="000808FE" w:rsidP="000808FE">
      <w:pPr>
        <w:spacing w:after="0" w:line="240" w:lineRule="auto"/>
        <w:ind w:firstLine="709"/>
        <w:jc w:val="both"/>
      </w:pPr>
      <w:r>
        <w:rPr>
          <w:rFonts w:ascii="Times New Roman" w:hAnsi="Times New Roman" w:cs="Times New Roman"/>
          <w:sz w:val="28"/>
          <w:szCs w:val="28"/>
        </w:rPr>
        <w:t>1. Одобрить:</w:t>
      </w:r>
    </w:p>
    <w:p w:rsidR="000808FE" w:rsidRDefault="000808FE" w:rsidP="000808FE">
      <w:pPr>
        <w:spacing w:after="0" w:line="240" w:lineRule="auto"/>
        <w:ind w:firstLine="709"/>
        <w:jc w:val="both"/>
      </w:pPr>
      <w:r>
        <w:rPr>
          <w:rFonts w:ascii="Times New Roman" w:hAnsi="Times New Roman" w:cs="Times New Roman"/>
          <w:sz w:val="28"/>
          <w:szCs w:val="28"/>
        </w:rPr>
        <w:t>1.1.Основные направления бюджетной и налоговой политики муниципального образования</w:t>
      </w:r>
      <w:r w:rsidR="00EF704D">
        <w:rPr>
          <w:rFonts w:ascii="Times New Roman" w:hAnsi="Times New Roman" w:cs="Times New Roman"/>
          <w:sz w:val="28"/>
          <w:szCs w:val="28"/>
        </w:rPr>
        <w:t xml:space="preserve"> Светлый сельсовет  Сакмарского</w:t>
      </w:r>
      <w:r>
        <w:rPr>
          <w:rFonts w:ascii="Times New Roman" w:hAnsi="Times New Roman" w:cs="Times New Roman"/>
          <w:sz w:val="28"/>
          <w:szCs w:val="28"/>
        </w:rPr>
        <w:t xml:space="preserve"> район</w:t>
      </w:r>
      <w:r w:rsidR="00EF704D">
        <w:rPr>
          <w:rFonts w:ascii="Times New Roman" w:hAnsi="Times New Roman" w:cs="Times New Roman"/>
          <w:sz w:val="28"/>
          <w:szCs w:val="28"/>
        </w:rPr>
        <w:t>а</w:t>
      </w:r>
      <w:r>
        <w:rPr>
          <w:rFonts w:ascii="Times New Roman" w:hAnsi="Times New Roman" w:cs="Times New Roman"/>
          <w:sz w:val="28"/>
          <w:szCs w:val="28"/>
        </w:rPr>
        <w:t xml:space="preserve">   на 2023 год и на плановый период  2024 и  2025 годов согласно приложению 1.</w:t>
      </w:r>
    </w:p>
    <w:p w:rsidR="000808FE" w:rsidRDefault="000808FE" w:rsidP="000808FE">
      <w:pPr>
        <w:spacing w:after="0" w:line="240" w:lineRule="auto"/>
        <w:ind w:firstLine="709"/>
        <w:jc w:val="both"/>
      </w:pPr>
      <w:r>
        <w:rPr>
          <w:rFonts w:ascii="Times New Roman" w:hAnsi="Times New Roman" w:cs="Times New Roman"/>
          <w:sz w:val="28"/>
          <w:szCs w:val="28"/>
        </w:rPr>
        <w:t xml:space="preserve">1.2. Основные направления долговой политики муниципального </w:t>
      </w:r>
    </w:p>
    <w:p w:rsidR="000808FE" w:rsidRDefault="000808FE" w:rsidP="000808FE">
      <w:pPr>
        <w:spacing w:after="0" w:line="240" w:lineRule="auto"/>
        <w:jc w:val="both"/>
      </w:pPr>
      <w:r>
        <w:rPr>
          <w:rFonts w:ascii="Times New Roman" w:hAnsi="Times New Roman" w:cs="Times New Roman"/>
          <w:sz w:val="28"/>
          <w:szCs w:val="28"/>
        </w:rPr>
        <w:t xml:space="preserve">образования </w:t>
      </w:r>
      <w:r w:rsidR="00EF704D">
        <w:rPr>
          <w:rFonts w:ascii="Times New Roman" w:hAnsi="Times New Roman" w:cs="Times New Roman"/>
          <w:sz w:val="28"/>
          <w:szCs w:val="28"/>
        </w:rPr>
        <w:t>Светлый сельсовет Сакмарского</w:t>
      </w:r>
      <w:r>
        <w:rPr>
          <w:rFonts w:ascii="Times New Roman" w:hAnsi="Times New Roman" w:cs="Times New Roman"/>
          <w:sz w:val="28"/>
          <w:szCs w:val="28"/>
        </w:rPr>
        <w:t xml:space="preserve"> район</w:t>
      </w:r>
      <w:r w:rsidR="00EF704D">
        <w:rPr>
          <w:rFonts w:ascii="Times New Roman" w:hAnsi="Times New Roman" w:cs="Times New Roman"/>
          <w:sz w:val="28"/>
          <w:szCs w:val="28"/>
        </w:rPr>
        <w:t>а</w:t>
      </w:r>
      <w:r>
        <w:rPr>
          <w:rFonts w:ascii="Times New Roman" w:hAnsi="Times New Roman" w:cs="Times New Roman"/>
          <w:sz w:val="28"/>
          <w:szCs w:val="28"/>
        </w:rPr>
        <w:t xml:space="preserve">  на 2023 год и на плановый период  2024 и  2025 годов согласно приложению 2.</w:t>
      </w:r>
    </w:p>
    <w:p w:rsidR="000808FE" w:rsidRDefault="004D7C89" w:rsidP="000808FE">
      <w:pPr>
        <w:spacing w:after="0" w:line="240" w:lineRule="auto"/>
        <w:ind w:firstLine="709"/>
        <w:jc w:val="both"/>
      </w:pPr>
      <w:r>
        <w:rPr>
          <w:rFonts w:ascii="Times New Roman" w:hAnsi="Times New Roman" w:cs="Times New Roman"/>
          <w:sz w:val="28"/>
          <w:szCs w:val="28"/>
        </w:rPr>
        <w:t xml:space="preserve">2. Специалисту </w:t>
      </w:r>
      <w:r>
        <w:rPr>
          <w:rFonts w:ascii="Times New Roman" w:hAnsi="Times New Roman" w:cs="Times New Roman"/>
          <w:sz w:val="28"/>
          <w:szCs w:val="28"/>
          <w:lang w:val="en-US"/>
        </w:rPr>
        <w:t>I</w:t>
      </w:r>
      <w:r w:rsidRPr="004D7C89">
        <w:rPr>
          <w:rFonts w:ascii="Times New Roman" w:hAnsi="Times New Roman" w:cs="Times New Roman"/>
          <w:sz w:val="28"/>
          <w:szCs w:val="28"/>
        </w:rPr>
        <w:t xml:space="preserve"> </w:t>
      </w:r>
      <w:r>
        <w:rPr>
          <w:rFonts w:ascii="Times New Roman" w:hAnsi="Times New Roman" w:cs="Times New Roman"/>
          <w:sz w:val="28"/>
          <w:szCs w:val="28"/>
        </w:rPr>
        <w:t>категории-бухгалтеру Башкатовой М.С.</w:t>
      </w:r>
      <w:r w:rsidR="000808FE">
        <w:rPr>
          <w:rFonts w:ascii="Times New Roman" w:hAnsi="Times New Roman" w:cs="Times New Roman"/>
          <w:sz w:val="28"/>
          <w:szCs w:val="28"/>
        </w:rPr>
        <w:t xml:space="preserve"> </w:t>
      </w:r>
      <w:r w:rsidR="00FA6639">
        <w:rPr>
          <w:rFonts w:ascii="Times New Roman" w:hAnsi="Times New Roman" w:cs="Times New Roman"/>
          <w:sz w:val="28"/>
          <w:szCs w:val="28"/>
        </w:rPr>
        <w:t>организовать работу по разработке проекта местного бюджета</w:t>
      </w:r>
      <w:r w:rsidR="007C7F56">
        <w:rPr>
          <w:rFonts w:ascii="Times New Roman" w:hAnsi="Times New Roman" w:cs="Times New Roman"/>
          <w:sz w:val="28"/>
          <w:szCs w:val="28"/>
        </w:rPr>
        <w:t>, исходя из принципов и подходов, заложенных в основных направлениях бюджетной, налоговой и долговой политик на перспективу до  2025 года</w:t>
      </w:r>
      <w:r w:rsidR="00FA6639">
        <w:rPr>
          <w:rFonts w:ascii="Times New Roman" w:hAnsi="Times New Roman" w:cs="Times New Roman"/>
          <w:sz w:val="28"/>
          <w:szCs w:val="28"/>
        </w:rPr>
        <w:t xml:space="preserve"> и внесению  его  в представительный орган муниципального образования  не позднее 15 ноября текущего года. </w:t>
      </w:r>
    </w:p>
    <w:p w:rsidR="00900C56" w:rsidRDefault="004D7C89" w:rsidP="00900C56">
      <w:pPr>
        <w:spacing w:after="0" w:line="240" w:lineRule="auto"/>
        <w:ind w:firstLine="709"/>
        <w:jc w:val="both"/>
      </w:pPr>
      <w:r>
        <w:rPr>
          <w:rFonts w:ascii="Times New Roman" w:hAnsi="Times New Roman" w:cs="Times New Roman"/>
          <w:sz w:val="28"/>
          <w:szCs w:val="28"/>
        </w:rPr>
        <w:t>2</w:t>
      </w:r>
      <w:r w:rsidR="000808FE">
        <w:rPr>
          <w:rFonts w:ascii="Times New Roman" w:hAnsi="Times New Roman" w:cs="Times New Roman"/>
          <w:sz w:val="28"/>
          <w:szCs w:val="28"/>
        </w:rPr>
        <w:t xml:space="preserve">.1. </w:t>
      </w:r>
      <w:r w:rsidR="00900C56">
        <w:rPr>
          <w:rFonts w:ascii="Times New Roman" w:hAnsi="Times New Roman" w:cs="Times New Roman"/>
          <w:sz w:val="28"/>
          <w:szCs w:val="28"/>
        </w:rPr>
        <w:t>При формировании проекта бюджета исходить из необходимости:</w:t>
      </w:r>
    </w:p>
    <w:p w:rsidR="00900C56" w:rsidRDefault="00900C56" w:rsidP="00900C56">
      <w:pPr>
        <w:pStyle w:val="ConsPlusNormal"/>
        <w:tabs>
          <w:tab w:val="left" w:pos="709"/>
        </w:tabs>
        <w:ind w:firstLine="709"/>
        <w:jc w:val="both"/>
      </w:pPr>
      <w:r>
        <w:rPr>
          <w:rFonts w:ascii="Times New Roman" w:hAnsi="Times New Roman" w:cs="Times New Roman"/>
          <w:sz w:val="28"/>
          <w:szCs w:val="28"/>
        </w:rPr>
        <w:t>последовательного расширения собственной налоговой базы, в том числе  за счет вовлечения к налогообложению неучтенных объектов недвижимости, установления экономически обоснованных ставок местных налогов и повышения эффективности использования муниципального имущества</w:t>
      </w:r>
      <w:r>
        <w:rPr>
          <w:rFonts w:ascii="Times New Roman" w:hAnsi="Times New Roman" w:cs="Times New Roman"/>
          <w:color w:val="000000"/>
          <w:sz w:val="28"/>
          <w:szCs w:val="28"/>
        </w:rPr>
        <w:t>;</w:t>
      </w:r>
    </w:p>
    <w:p w:rsidR="00900C56" w:rsidRDefault="00900C56" w:rsidP="00900C56">
      <w:pPr>
        <w:spacing w:after="0" w:line="240" w:lineRule="auto"/>
        <w:ind w:firstLine="709"/>
        <w:jc w:val="both"/>
      </w:pPr>
      <w:r>
        <w:rPr>
          <w:rFonts w:ascii="Times New Roman" w:hAnsi="Times New Roman" w:cs="Times New Roman"/>
          <w:sz w:val="28"/>
          <w:szCs w:val="28"/>
        </w:rPr>
        <w:t>минимизации расходов на содержание органов местного самоуправления;</w:t>
      </w:r>
    </w:p>
    <w:p w:rsidR="00900C56" w:rsidRDefault="00900C56" w:rsidP="00900C56">
      <w:pPr>
        <w:spacing w:after="0" w:line="240" w:lineRule="auto"/>
        <w:ind w:firstLine="709"/>
        <w:jc w:val="both"/>
      </w:pPr>
      <w:r>
        <w:rPr>
          <w:rFonts w:ascii="Times New Roman" w:hAnsi="Times New Roman" w:cs="Times New Roman"/>
          <w:sz w:val="28"/>
          <w:szCs w:val="28"/>
        </w:rPr>
        <w:t>обеспечения расходов в полном объеме на оплату труда всех категорий работников и коммунальные услуги;</w:t>
      </w:r>
    </w:p>
    <w:p w:rsidR="00900C56" w:rsidRDefault="00900C56" w:rsidP="00900C56">
      <w:pPr>
        <w:spacing w:after="0" w:line="240" w:lineRule="auto"/>
        <w:ind w:firstLine="709"/>
        <w:jc w:val="both"/>
      </w:pPr>
      <w:r>
        <w:rPr>
          <w:rFonts w:ascii="Times New Roman" w:hAnsi="Times New Roman" w:cs="Times New Roman"/>
          <w:sz w:val="28"/>
          <w:szCs w:val="28"/>
        </w:rPr>
        <w:lastRenderedPageBreak/>
        <w:t>повышения качества бюджетного планирования, отказа от второстепенных и менее значимых расходов;</w:t>
      </w:r>
    </w:p>
    <w:p w:rsidR="00900C56" w:rsidRDefault="00900C56" w:rsidP="00900C56">
      <w:pPr>
        <w:spacing w:after="0" w:line="240" w:lineRule="auto"/>
        <w:ind w:firstLine="709"/>
        <w:jc w:val="both"/>
      </w:pPr>
      <w:r>
        <w:rPr>
          <w:rFonts w:ascii="Times New Roman" w:hAnsi="Times New Roman" w:cs="Times New Roman"/>
          <w:sz w:val="28"/>
          <w:szCs w:val="28"/>
        </w:rPr>
        <w:t>запрета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Оренбургской области к полномочиям соответствующих органов местного самоуправления;</w:t>
      </w:r>
    </w:p>
    <w:p w:rsidR="000808FE" w:rsidRDefault="00900C56" w:rsidP="00900C56">
      <w:pPr>
        <w:spacing w:after="0" w:line="240" w:lineRule="auto"/>
        <w:ind w:firstLine="709"/>
        <w:jc w:val="both"/>
      </w:pPr>
      <w:r>
        <w:rPr>
          <w:rFonts w:ascii="Times New Roman" w:hAnsi="Times New Roman" w:cs="Times New Roman"/>
          <w:sz w:val="28"/>
          <w:szCs w:val="28"/>
        </w:rPr>
        <w:t>составления сбалансированного (бездефицитного) бюджета муниципального образования</w:t>
      </w:r>
      <w:r w:rsidR="004D7C89">
        <w:rPr>
          <w:rFonts w:ascii="Times New Roman" w:hAnsi="Times New Roman" w:cs="Times New Roman"/>
          <w:sz w:val="28"/>
          <w:szCs w:val="28"/>
        </w:rPr>
        <w:t>.</w:t>
      </w:r>
    </w:p>
    <w:p w:rsidR="000808FE" w:rsidRDefault="004D7C89" w:rsidP="00900C56">
      <w:pPr>
        <w:spacing w:after="0" w:line="240" w:lineRule="auto"/>
        <w:ind w:firstLine="709"/>
        <w:jc w:val="both"/>
      </w:pPr>
      <w:r>
        <w:rPr>
          <w:rFonts w:ascii="Times New Roman" w:hAnsi="Times New Roman" w:cs="Times New Roman"/>
          <w:sz w:val="28"/>
          <w:szCs w:val="28"/>
        </w:rPr>
        <w:t>2</w:t>
      </w:r>
      <w:r w:rsidR="000808FE">
        <w:rPr>
          <w:rFonts w:ascii="Times New Roman" w:hAnsi="Times New Roman" w:cs="Times New Roman"/>
          <w:sz w:val="28"/>
          <w:szCs w:val="28"/>
        </w:rPr>
        <w:t xml:space="preserve">.2. </w:t>
      </w:r>
      <w:r w:rsidR="00900C56">
        <w:rPr>
          <w:rFonts w:ascii="Times New Roman" w:hAnsi="Times New Roman" w:cs="Times New Roman"/>
          <w:sz w:val="28"/>
          <w:szCs w:val="28"/>
        </w:rPr>
        <w:t>Обеспечить подготовку  проекта  решения Совета депутатов  муниципального образования Светлый сельсовет Сакмарского района   «О местном бюджете на    2023 год и на плановый период 2024 и  2025 годов», исходя из принципов и подходов, заложенных в основных направлениях бюджетной, налоговой и долговой политик на перспективу до  2025 года.</w:t>
      </w:r>
    </w:p>
    <w:p w:rsidR="000808FE" w:rsidRDefault="00900C56" w:rsidP="000808FE">
      <w:pPr>
        <w:spacing w:after="0" w:line="240" w:lineRule="auto"/>
        <w:ind w:firstLine="709"/>
        <w:jc w:val="both"/>
      </w:pPr>
      <w:r>
        <w:rPr>
          <w:rFonts w:ascii="Times New Roman" w:hAnsi="Times New Roman" w:cs="Times New Roman"/>
          <w:sz w:val="28"/>
          <w:szCs w:val="28"/>
        </w:rPr>
        <w:t>3</w:t>
      </w:r>
      <w:r w:rsidR="000808FE">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оставляю за собой.</w:t>
      </w:r>
    </w:p>
    <w:p w:rsidR="000808FE" w:rsidRDefault="00900C56" w:rsidP="000808FE">
      <w:pPr>
        <w:spacing w:after="0" w:line="240" w:lineRule="auto"/>
        <w:ind w:firstLine="709"/>
        <w:jc w:val="both"/>
      </w:pPr>
      <w:r>
        <w:rPr>
          <w:rFonts w:ascii="Times New Roman" w:hAnsi="Times New Roman" w:cs="Times New Roman"/>
          <w:sz w:val="28"/>
          <w:szCs w:val="28"/>
        </w:rPr>
        <w:t>4</w:t>
      </w:r>
      <w:r w:rsidR="000808FE">
        <w:rPr>
          <w:rFonts w:ascii="Times New Roman" w:hAnsi="Times New Roman" w:cs="Times New Roman"/>
          <w:sz w:val="28"/>
          <w:szCs w:val="28"/>
        </w:rPr>
        <w:t>. Постановление вступает в силу со дня его подписания.</w:t>
      </w:r>
    </w:p>
    <w:p w:rsidR="000808FE" w:rsidRDefault="000808FE" w:rsidP="000808FE">
      <w:pPr>
        <w:jc w:val="both"/>
        <w:rPr>
          <w:rFonts w:ascii="Times New Roman" w:hAnsi="Times New Roman" w:cs="Times New Roman"/>
          <w:sz w:val="28"/>
          <w:szCs w:val="28"/>
        </w:rPr>
      </w:pPr>
    </w:p>
    <w:p w:rsidR="000808FE" w:rsidRDefault="000808FE" w:rsidP="000808FE">
      <w:pPr>
        <w:ind w:firstLine="709"/>
        <w:jc w:val="both"/>
        <w:rPr>
          <w:rFonts w:ascii="Times New Roman" w:hAnsi="Times New Roman" w:cs="Times New Roman"/>
          <w:sz w:val="28"/>
          <w:szCs w:val="28"/>
        </w:rPr>
      </w:pPr>
    </w:p>
    <w:p w:rsidR="00ED6331" w:rsidRDefault="00ED6331" w:rsidP="00ED6331">
      <w:pPr>
        <w:spacing w:after="0" w:line="240" w:lineRule="auto"/>
        <w:rPr>
          <w:rFonts w:ascii="Times New Roman" w:hAnsi="Times New Roman" w:cs="Times New Roman"/>
          <w:sz w:val="28"/>
          <w:szCs w:val="28"/>
        </w:rPr>
      </w:pPr>
      <w:r>
        <w:rPr>
          <w:rFonts w:ascii="Times New Roman" w:hAnsi="Times New Roman" w:cs="Times New Roman"/>
          <w:sz w:val="28"/>
          <w:szCs w:val="28"/>
        </w:rPr>
        <w:t>Зам главы муниципального образования</w:t>
      </w:r>
    </w:p>
    <w:p w:rsidR="000808FE" w:rsidRPr="00ED6331" w:rsidRDefault="00ED6331" w:rsidP="00ED63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Светлый сельсовет       </w:t>
      </w:r>
      <w:r w:rsidR="000808FE">
        <w:rPr>
          <w:rFonts w:ascii="Times New Roman" w:hAnsi="Times New Roman" w:cs="Times New Roman"/>
          <w:sz w:val="28"/>
          <w:szCs w:val="28"/>
        </w:rPr>
        <w:t xml:space="preserve">                                                                </w:t>
      </w:r>
      <w:r>
        <w:rPr>
          <w:rFonts w:ascii="Times New Roman" w:hAnsi="Times New Roman" w:cs="Times New Roman"/>
          <w:sz w:val="28"/>
          <w:szCs w:val="28"/>
        </w:rPr>
        <w:t>Л.Н. Донскова</w:t>
      </w:r>
    </w:p>
    <w:p w:rsidR="000808FE" w:rsidRDefault="000808FE" w:rsidP="00ED6331">
      <w:pPr>
        <w:spacing w:after="0"/>
        <w:rPr>
          <w:rFonts w:ascii="Times New Roman" w:hAnsi="Times New Roman" w:cs="Times New Roman"/>
          <w:sz w:val="28"/>
          <w:szCs w:val="28"/>
        </w:rPr>
      </w:pPr>
    </w:p>
    <w:p w:rsidR="000808FE" w:rsidRDefault="000808FE" w:rsidP="000808FE">
      <w:pPr>
        <w:rPr>
          <w:rFonts w:ascii="Times New Roman" w:hAnsi="Times New Roman" w:cs="Times New Roman"/>
          <w:sz w:val="28"/>
          <w:szCs w:val="28"/>
        </w:rPr>
      </w:pPr>
    </w:p>
    <w:p w:rsidR="000808FE" w:rsidRDefault="000808FE" w:rsidP="000808FE">
      <w:pPr>
        <w:rPr>
          <w:rFonts w:ascii="Times New Roman" w:hAnsi="Times New Roman" w:cs="Times New Roman"/>
          <w:sz w:val="28"/>
          <w:szCs w:val="28"/>
        </w:rPr>
      </w:pPr>
    </w:p>
    <w:p w:rsidR="000808FE" w:rsidRDefault="000808FE" w:rsidP="000808FE">
      <w:pPr>
        <w:jc w:val="center"/>
        <w:rPr>
          <w:rFonts w:ascii="Times New Roman" w:hAnsi="Times New Roman" w:cs="Times New Roman"/>
          <w:color w:val="FFFFFF"/>
          <w:sz w:val="28"/>
          <w:szCs w:val="28"/>
        </w:rPr>
      </w:pPr>
    </w:p>
    <w:p w:rsidR="000808FE" w:rsidRDefault="000808FE" w:rsidP="000808FE">
      <w:pPr>
        <w:rPr>
          <w:rFonts w:ascii="Times New Roman" w:hAnsi="Times New Roman" w:cs="Times New Roman"/>
          <w:color w:val="FFFFFF"/>
          <w:sz w:val="28"/>
          <w:szCs w:val="28"/>
        </w:rPr>
      </w:pPr>
    </w:p>
    <w:p w:rsidR="000808FE" w:rsidRDefault="000808FE" w:rsidP="000808FE">
      <w:pPr>
        <w:rPr>
          <w:rFonts w:ascii="Times New Roman" w:hAnsi="Times New Roman" w:cs="Times New Roman"/>
          <w:sz w:val="28"/>
          <w:szCs w:val="28"/>
        </w:rPr>
      </w:pPr>
    </w:p>
    <w:p w:rsidR="000808FE" w:rsidRDefault="000808FE" w:rsidP="000808FE">
      <w:pPr>
        <w:rPr>
          <w:rFonts w:ascii="Times New Roman" w:hAnsi="Times New Roman" w:cs="Times New Roman"/>
          <w:sz w:val="28"/>
          <w:szCs w:val="28"/>
        </w:rPr>
      </w:pPr>
    </w:p>
    <w:p w:rsidR="000808FE" w:rsidRDefault="000808FE" w:rsidP="000808FE">
      <w:pPr>
        <w:rPr>
          <w:rFonts w:ascii="Times New Roman" w:hAnsi="Times New Roman" w:cs="Times New Roman"/>
          <w:sz w:val="28"/>
          <w:szCs w:val="28"/>
        </w:rPr>
      </w:pPr>
    </w:p>
    <w:p w:rsidR="000808FE" w:rsidRDefault="000808FE" w:rsidP="000808FE">
      <w:pPr>
        <w:rPr>
          <w:rFonts w:ascii="Times New Roman" w:hAnsi="Times New Roman" w:cs="Times New Roman"/>
          <w:sz w:val="28"/>
          <w:szCs w:val="28"/>
        </w:rPr>
      </w:pPr>
    </w:p>
    <w:p w:rsidR="000808FE" w:rsidRDefault="000808FE" w:rsidP="000808FE">
      <w:pPr>
        <w:spacing w:after="0" w:line="240" w:lineRule="auto"/>
        <w:jc w:val="both"/>
        <w:rPr>
          <w:rFonts w:ascii="Times New Roman" w:hAnsi="Times New Roman" w:cs="Times New Roman"/>
          <w:sz w:val="20"/>
          <w:szCs w:val="20"/>
        </w:rPr>
      </w:pPr>
    </w:p>
    <w:p w:rsidR="00ED6331" w:rsidRDefault="00ED6331" w:rsidP="000808FE">
      <w:pPr>
        <w:spacing w:after="0" w:line="240" w:lineRule="auto"/>
        <w:jc w:val="both"/>
        <w:rPr>
          <w:rFonts w:ascii="Times New Roman" w:hAnsi="Times New Roman" w:cs="Times New Roman"/>
          <w:sz w:val="20"/>
          <w:szCs w:val="20"/>
        </w:rPr>
      </w:pPr>
    </w:p>
    <w:p w:rsidR="00ED6331" w:rsidRDefault="00ED6331" w:rsidP="000808FE">
      <w:pPr>
        <w:spacing w:after="0" w:line="240" w:lineRule="auto"/>
        <w:jc w:val="both"/>
        <w:rPr>
          <w:rFonts w:ascii="Times New Roman" w:hAnsi="Times New Roman" w:cs="Times New Roman"/>
          <w:sz w:val="20"/>
          <w:szCs w:val="20"/>
        </w:rPr>
      </w:pPr>
    </w:p>
    <w:p w:rsidR="00ED6331" w:rsidRDefault="00ED6331" w:rsidP="000808FE">
      <w:pPr>
        <w:spacing w:after="0" w:line="240" w:lineRule="auto"/>
        <w:jc w:val="both"/>
        <w:rPr>
          <w:rFonts w:ascii="Times New Roman" w:hAnsi="Times New Roman" w:cs="Times New Roman"/>
          <w:sz w:val="20"/>
          <w:szCs w:val="20"/>
        </w:rPr>
      </w:pPr>
    </w:p>
    <w:p w:rsidR="00ED6331" w:rsidRDefault="00ED6331" w:rsidP="000808FE">
      <w:pPr>
        <w:spacing w:after="0" w:line="240" w:lineRule="auto"/>
        <w:jc w:val="both"/>
        <w:rPr>
          <w:rFonts w:ascii="Times New Roman" w:hAnsi="Times New Roman" w:cs="Times New Roman"/>
          <w:sz w:val="20"/>
          <w:szCs w:val="20"/>
        </w:rPr>
      </w:pPr>
    </w:p>
    <w:p w:rsidR="000808FE" w:rsidRDefault="000808FE" w:rsidP="000808FE">
      <w:pPr>
        <w:spacing w:after="0" w:line="240" w:lineRule="auto"/>
        <w:jc w:val="both"/>
        <w:rPr>
          <w:rFonts w:ascii="Times New Roman" w:hAnsi="Times New Roman" w:cs="Times New Roman"/>
          <w:sz w:val="28"/>
          <w:szCs w:val="28"/>
        </w:rPr>
      </w:pPr>
    </w:p>
    <w:p w:rsidR="000808FE" w:rsidRDefault="000808FE" w:rsidP="000808FE">
      <w:pPr>
        <w:spacing w:after="0" w:line="240" w:lineRule="auto"/>
        <w:jc w:val="both"/>
        <w:rPr>
          <w:rFonts w:ascii="Times New Roman" w:hAnsi="Times New Roman" w:cs="Times New Roman"/>
          <w:sz w:val="28"/>
          <w:szCs w:val="28"/>
        </w:rPr>
      </w:pPr>
    </w:p>
    <w:p w:rsidR="000808FE" w:rsidRDefault="000808FE" w:rsidP="000808FE">
      <w:pPr>
        <w:spacing w:after="0" w:line="240" w:lineRule="auto"/>
        <w:jc w:val="both"/>
        <w:rPr>
          <w:rFonts w:ascii="Times New Roman" w:hAnsi="Times New Roman" w:cs="Times New Roman"/>
          <w:sz w:val="28"/>
          <w:szCs w:val="28"/>
        </w:rPr>
      </w:pPr>
    </w:p>
    <w:p w:rsidR="000808FE" w:rsidRDefault="000808FE" w:rsidP="000808FE">
      <w:pPr>
        <w:spacing w:after="0" w:line="240" w:lineRule="auto"/>
        <w:jc w:val="both"/>
        <w:rPr>
          <w:rFonts w:ascii="Times New Roman" w:hAnsi="Times New Roman" w:cs="Times New Roman"/>
          <w:sz w:val="28"/>
          <w:szCs w:val="28"/>
        </w:rPr>
      </w:pPr>
    </w:p>
    <w:p w:rsidR="000808FE" w:rsidRDefault="000808FE" w:rsidP="000808FE">
      <w:pPr>
        <w:pStyle w:val="ConsPlusNormal"/>
        <w:ind w:firstLine="709"/>
        <w:contextualSpacing/>
        <w:jc w:val="right"/>
      </w:pPr>
      <w:r>
        <w:rPr>
          <w:rFonts w:ascii="Times New Roman" w:hAnsi="Times New Roman" w:cs="Times New Roman"/>
          <w:sz w:val="28"/>
          <w:szCs w:val="28"/>
        </w:rPr>
        <w:lastRenderedPageBreak/>
        <w:t>Приложение  1</w:t>
      </w:r>
    </w:p>
    <w:p w:rsidR="000808FE" w:rsidRDefault="000808FE" w:rsidP="000808FE">
      <w:pPr>
        <w:pStyle w:val="ConsPlusNormal"/>
        <w:ind w:firstLine="709"/>
        <w:contextualSpacing/>
        <w:jc w:val="right"/>
      </w:pPr>
      <w:r>
        <w:rPr>
          <w:rFonts w:ascii="Times New Roman" w:hAnsi="Times New Roman" w:cs="Times New Roman"/>
          <w:sz w:val="28"/>
          <w:szCs w:val="28"/>
        </w:rPr>
        <w:t>к постановлению администрации</w:t>
      </w:r>
    </w:p>
    <w:p w:rsidR="000808FE" w:rsidRDefault="000808FE" w:rsidP="000808FE">
      <w:pPr>
        <w:pStyle w:val="ConsPlusNormal"/>
        <w:ind w:firstLine="709"/>
        <w:contextualSpacing/>
        <w:jc w:val="right"/>
      </w:pPr>
      <w:r>
        <w:rPr>
          <w:rFonts w:ascii="Times New Roman" w:hAnsi="Times New Roman" w:cs="Times New Roman"/>
          <w:sz w:val="28"/>
          <w:szCs w:val="28"/>
        </w:rPr>
        <w:t>муниципального образования</w:t>
      </w:r>
    </w:p>
    <w:p w:rsidR="000808FE" w:rsidRDefault="000808FE" w:rsidP="000808FE">
      <w:pPr>
        <w:pStyle w:val="ConsPlusNormal"/>
        <w:ind w:firstLine="709"/>
        <w:contextualSpacing/>
        <w:jc w:val="right"/>
      </w:pPr>
      <w:r>
        <w:rPr>
          <w:rFonts w:ascii="Times New Roman" w:hAnsi="Times New Roman" w:cs="Times New Roman"/>
          <w:sz w:val="28"/>
          <w:szCs w:val="28"/>
        </w:rPr>
        <w:t>С</w:t>
      </w:r>
      <w:r w:rsidR="00ED6331">
        <w:rPr>
          <w:rFonts w:ascii="Times New Roman" w:hAnsi="Times New Roman" w:cs="Times New Roman"/>
          <w:sz w:val="28"/>
          <w:szCs w:val="28"/>
        </w:rPr>
        <w:t>ветлый сельсовет</w:t>
      </w:r>
    </w:p>
    <w:p w:rsidR="000808FE" w:rsidRPr="00A259BB" w:rsidRDefault="000808FE" w:rsidP="000808FE">
      <w:pPr>
        <w:pStyle w:val="a5"/>
        <w:contextualSpacing/>
        <w:jc w:val="right"/>
      </w:pPr>
      <w:r>
        <w:rPr>
          <w:rFonts w:ascii="Times New Roman" w:eastAsia="Times New Roman" w:hAnsi="Times New Roman" w:cs="Times New Roman"/>
          <w:sz w:val="28"/>
          <w:szCs w:val="28"/>
        </w:rPr>
        <w:t xml:space="preserve"> </w:t>
      </w:r>
      <w:r w:rsidR="00ED6331" w:rsidRPr="00A259BB">
        <w:rPr>
          <w:rFonts w:ascii="Times New Roman" w:eastAsia="Times New Roman" w:hAnsi="Times New Roman" w:cs="Times New Roman"/>
          <w:sz w:val="28"/>
          <w:szCs w:val="28"/>
        </w:rPr>
        <w:t>от 08</w:t>
      </w:r>
      <w:r w:rsidRPr="00A259BB">
        <w:rPr>
          <w:rFonts w:ascii="Times New Roman" w:eastAsia="Times New Roman" w:hAnsi="Times New Roman" w:cs="Times New Roman"/>
          <w:sz w:val="28"/>
          <w:szCs w:val="28"/>
        </w:rPr>
        <w:t>.11.2022</w:t>
      </w:r>
      <w:r w:rsidRPr="00A259BB">
        <w:rPr>
          <w:rFonts w:ascii="Times New Roman" w:hAnsi="Times New Roman" w:cs="Times New Roman"/>
          <w:sz w:val="28"/>
          <w:szCs w:val="28"/>
        </w:rPr>
        <w:t xml:space="preserve"> </w:t>
      </w:r>
      <w:r w:rsidR="00A259BB" w:rsidRPr="00A259BB">
        <w:rPr>
          <w:rFonts w:ascii="Times New Roman" w:hAnsi="Times New Roman" w:cs="Times New Roman"/>
          <w:sz w:val="28"/>
          <w:szCs w:val="28"/>
        </w:rPr>
        <w:t>№ 76</w:t>
      </w:r>
      <w:r w:rsidRPr="00A259BB">
        <w:rPr>
          <w:rFonts w:ascii="Times New Roman" w:hAnsi="Times New Roman" w:cs="Times New Roman"/>
          <w:sz w:val="28"/>
          <w:szCs w:val="28"/>
        </w:rPr>
        <w:t>-п</w:t>
      </w:r>
    </w:p>
    <w:p w:rsidR="000808FE" w:rsidRDefault="000808FE" w:rsidP="000808FE">
      <w:pPr>
        <w:spacing w:line="240" w:lineRule="auto"/>
        <w:ind w:firstLine="709"/>
        <w:contextualSpacing/>
        <w:jc w:val="both"/>
        <w:rPr>
          <w:rFonts w:ascii="Times New Roman" w:hAnsi="Times New Roman" w:cs="Times New Roman"/>
          <w:bCs/>
          <w:sz w:val="28"/>
          <w:szCs w:val="28"/>
          <w:u w:val="single"/>
        </w:rPr>
      </w:pPr>
    </w:p>
    <w:p w:rsidR="000808FE" w:rsidRDefault="000808FE" w:rsidP="000808FE">
      <w:pPr>
        <w:spacing w:line="240" w:lineRule="auto"/>
        <w:ind w:firstLine="709"/>
        <w:contextualSpacing/>
        <w:jc w:val="both"/>
        <w:rPr>
          <w:rFonts w:ascii="Times New Roman" w:hAnsi="Times New Roman" w:cs="Times New Roman"/>
          <w:bCs/>
          <w:sz w:val="28"/>
          <w:szCs w:val="28"/>
          <w:u w:val="single"/>
        </w:rPr>
      </w:pPr>
    </w:p>
    <w:p w:rsidR="000808FE" w:rsidRDefault="000808FE" w:rsidP="000808FE">
      <w:pPr>
        <w:spacing w:line="240" w:lineRule="auto"/>
        <w:ind w:firstLine="709"/>
        <w:contextualSpacing/>
        <w:jc w:val="center"/>
      </w:pPr>
      <w:r>
        <w:rPr>
          <w:rFonts w:ascii="Times New Roman" w:hAnsi="Times New Roman" w:cs="Times New Roman"/>
          <w:bCs/>
          <w:sz w:val="28"/>
          <w:szCs w:val="28"/>
        </w:rPr>
        <w:t>Основные направления</w:t>
      </w:r>
    </w:p>
    <w:p w:rsidR="000808FE" w:rsidRDefault="000808FE" w:rsidP="000808FE">
      <w:pPr>
        <w:spacing w:line="240" w:lineRule="auto"/>
        <w:ind w:firstLine="709"/>
        <w:contextualSpacing/>
        <w:jc w:val="center"/>
      </w:pPr>
      <w:r>
        <w:rPr>
          <w:rFonts w:ascii="Times New Roman" w:hAnsi="Times New Roman" w:cs="Times New Roman"/>
          <w:bCs/>
          <w:sz w:val="28"/>
          <w:szCs w:val="28"/>
        </w:rPr>
        <w:t xml:space="preserve">бюджетной и налоговой политики </w:t>
      </w:r>
    </w:p>
    <w:p w:rsidR="000808FE" w:rsidRDefault="000808FE" w:rsidP="000808FE">
      <w:pPr>
        <w:spacing w:line="240" w:lineRule="auto"/>
        <w:ind w:firstLine="709"/>
        <w:contextualSpacing/>
        <w:jc w:val="center"/>
      </w:pPr>
      <w:r>
        <w:rPr>
          <w:rFonts w:ascii="Times New Roman" w:hAnsi="Times New Roman" w:cs="Times New Roman"/>
          <w:bCs/>
          <w:sz w:val="28"/>
          <w:szCs w:val="28"/>
        </w:rPr>
        <w:t>муниципального образования С</w:t>
      </w:r>
      <w:r w:rsidR="00ED6331">
        <w:rPr>
          <w:rFonts w:ascii="Times New Roman" w:hAnsi="Times New Roman" w:cs="Times New Roman"/>
          <w:bCs/>
          <w:sz w:val="28"/>
          <w:szCs w:val="28"/>
        </w:rPr>
        <w:t>ветлый сельсовет</w:t>
      </w:r>
    </w:p>
    <w:p w:rsidR="000808FE" w:rsidRDefault="000808FE" w:rsidP="000808FE">
      <w:pPr>
        <w:spacing w:line="240" w:lineRule="auto"/>
        <w:ind w:firstLine="709"/>
        <w:contextualSpacing/>
        <w:jc w:val="center"/>
      </w:pPr>
      <w:r>
        <w:rPr>
          <w:rFonts w:ascii="Times New Roman" w:hAnsi="Times New Roman" w:cs="Times New Roman"/>
          <w:bCs/>
          <w:sz w:val="28"/>
          <w:szCs w:val="28"/>
        </w:rPr>
        <w:t>на 2023 год и на плановый период 2024 и 2025 годов.</w:t>
      </w:r>
    </w:p>
    <w:p w:rsidR="000808FE" w:rsidRDefault="000808FE" w:rsidP="000808FE">
      <w:pPr>
        <w:spacing w:line="240" w:lineRule="auto"/>
        <w:ind w:firstLine="709"/>
        <w:contextualSpacing/>
        <w:jc w:val="both"/>
        <w:rPr>
          <w:rFonts w:ascii="Times New Roman" w:hAnsi="Times New Roman" w:cs="Times New Roman"/>
          <w:sz w:val="28"/>
          <w:szCs w:val="28"/>
        </w:rPr>
      </w:pPr>
    </w:p>
    <w:p w:rsidR="000808FE" w:rsidRDefault="000808FE" w:rsidP="000808FE">
      <w:pPr>
        <w:pStyle w:val="Default"/>
        <w:ind w:firstLine="709"/>
        <w:contextualSpacing/>
        <w:jc w:val="both"/>
      </w:pPr>
      <w:r>
        <w:rPr>
          <w:sz w:val="28"/>
          <w:szCs w:val="28"/>
        </w:rPr>
        <w:t xml:space="preserve">Основные направления бюджетной и налоговой политики муниципального образования </w:t>
      </w:r>
      <w:r w:rsidR="001B4EBF">
        <w:rPr>
          <w:bCs/>
          <w:sz w:val="28"/>
          <w:szCs w:val="28"/>
        </w:rPr>
        <w:t>Светлый сельсовет</w:t>
      </w:r>
      <w:r>
        <w:rPr>
          <w:bCs/>
          <w:sz w:val="28"/>
          <w:szCs w:val="28"/>
        </w:rPr>
        <w:t xml:space="preserve"> на 2023 год и на плановый период 2024 и 2025 годов</w:t>
      </w:r>
      <w:r>
        <w:rPr>
          <w:sz w:val="28"/>
          <w:szCs w:val="28"/>
        </w:rPr>
        <w:t xml:space="preserve"> разработаны с учетом стратегических целей, сформулированных в посланиях Президента Российской Федерации Федеральному Собранию Российской Федерации, </w:t>
      </w:r>
      <w:hyperlink r:id="rId5" w:history="1">
        <w:r>
          <w:rPr>
            <w:rStyle w:val="a3"/>
            <w:sz w:val="28"/>
            <w:szCs w:val="28"/>
          </w:rPr>
          <w:t>указе</w:t>
        </w:r>
      </w:hyperlink>
      <w:r>
        <w:rPr>
          <w:sz w:val="28"/>
          <w:szCs w:val="28"/>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Указ Президента от 7 мая 2018 года), указе Президента от 21 июля 2020 года № 474 «О национальных целях развития Российской Федерации на период до 203</w:t>
      </w:r>
      <w:r w:rsidR="001B4EBF">
        <w:rPr>
          <w:sz w:val="28"/>
          <w:szCs w:val="28"/>
        </w:rPr>
        <w:t>0</w:t>
      </w:r>
      <w:r>
        <w:rPr>
          <w:sz w:val="28"/>
          <w:szCs w:val="28"/>
        </w:rPr>
        <w:t xml:space="preserve"> года» (далее – Указ Президента от 21 июля 2020 года), </w:t>
      </w:r>
      <w:r>
        <w:rPr>
          <w:sz w:val="28"/>
          <w:szCs w:val="28"/>
          <w:lang w:eastAsia="ru-RU"/>
        </w:rPr>
        <w:t xml:space="preserve">а также целевых ориентиров и задач прогноза социально–экономического развития </w:t>
      </w:r>
      <w:r>
        <w:rPr>
          <w:sz w:val="28"/>
          <w:szCs w:val="28"/>
        </w:rPr>
        <w:t>муниципальног</w:t>
      </w:r>
      <w:r w:rsidR="001B4EBF">
        <w:rPr>
          <w:sz w:val="28"/>
          <w:szCs w:val="28"/>
        </w:rPr>
        <w:t>о образования  Светлый сельсовет</w:t>
      </w:r>
      <w:r>
        <w:rPr>
          <w:sz w:val="28"/>
          <w:szCs w:val="28"/>
        </w:rPr>
        <w:t xml:space="preserve"> на</w:t>
      </w:r>
      <w:r>
        <w:rPr>
          <w:sz w:val="28"/>
          <w:szCs w:val="28"/>
          <w:lang w:eastAsia="ru-RU"/>
        </w:rPr>
        <w:t xml:space="preserve"> 2023-2025 годы</w:t>
      </w:r>
    </w:p>
    <w:p w:rsidR="000808FE" w:rsidRDefault="000808FE" w:rsidP="000808FE">
      <w:pPr>
        <w:pStyle w:val="Default"/>
        <w:contextualSpacing/>
        <w:rPr>
          <w:rFonts w:eastAsia="Calibri"/>
          <w:color w:val="auto"/>
          <w:sz w:val="28"/>
          <w:szCs w:val="28"/>
        </w:rPr>
      </w:pPr>
    </w:p>
    <w:p w:rsidR="000808FE" w:rsidRDefault="000808FE" w:rsidP="001B4EBF">
      <w:pPr>
        <w:pStyle w:val="a4"/>
        <w:numPr>
          <w:ilvl w:val="0"/>
          <w:numId w:val="2"/>
        </w:numPr>
        <w:suppressAutoHyphens w:val="0"/>
        <w:autoSpaceDE w:val="0"/>
        <w:spacing w:line="232" w:lineRule="auto"/>
        <w:jc w:val="center"/>
      </w:pPr>
      <w:r w:rsidRPr="001B4EBF">
        <w:rPr>
          <w:rFonts w:eastAsia="Times New Roman"/>
          <w:bCs/>
          <w:szCs w:val="28"/>
          <w:lang w:eastAsia="ru-RU"/>
        </w:rPr>
        <w:t xml:space="preserve">Итоги реализации бюджетной и налоговой политики </w:t>
      </w:r>
    </w:p>
    <w:p w:rsidR="000808FE" w:rsidRDefault="000808FE" w:rsidP="000808FE">
      <w:pPr>
        <w:pStyle w:val="Default"/>
        <w:ind w:left="720"/>
        <w:contextualSpacing/>
        <w:jc w:val="center"/>
      </w:pPr>
      <w:r>
        <w:rPr>
          <w:sz w:val="28"/>
          <w:szCs w:val="28"/>
        </w:rPr>
        <w:t>в 2021 году и 9 месяцев 2022 года</w:t>
      </w:r>
    </w:p>
    <w:p w:rsidR="000808FE" w:rsidRDefault="000808FE" w:rsidP="000808FE">
      <w:pPr>
        <w:pStyle w:val="Default"/>
        <w:ind w:firstLine="709"/>
        <w:contextualSpacing/>
        <w:jc w:val="center"/>
        <w:rPr>
          <w:sz w:val="28"/>
          <w:szCs w:val="28"/>
        </w:rPr>
      </w:pPr>
    </w:p>
    <w:p w:rsidR="000808FE" w:rsidRDefault="002A6653" w:rsidP="000808FE">
      <w:pPr>
        <w:pStyle w:val="Default"/>
        <w:ind w:firstLine="709"/>
        <w:contextualSpacing/>
        <w:jc w:val="center"/>
      </w:pPr>
      <w:r>
        <w:rPr>
          <w:sz w:val="28"/>
          <w:szCs w:val="28"/>
        </w:rPr>
        <w:t>Доходы местного бюджета Светлого сельсовета</w:t>
      </w:r>
      <w:r w:rsidR="000808FE">
        <w:rPr>
          <w:sz w:val="28"/>
          <w:szCs w:val="28"/>
        </w:rPr>
        <w:t>.</w:t>
      </w:r>
    </w:p>
    <w:p w:rsidR="000808FE" w:rsidRDefault="000808FE" w:rsidP="000808FE">
      <w:pPr>
        <w:pStyle w:val="Default"/>
        <w:ind w:left="720" w:firstLine="709"/>
        <w:contextualSpacing/>
        <w:jc w:val="both"/>
        <w:rPr>
          <w:sz w:val="28"/>
          <w:szCs w:val="28"/>
        </w:rPr>
      </w:pPr>
    </w:p>
    <w:p w:rsidR="000808FE" w:rsidRDefault="000808FE" w:rsidP="000808FE">
      <w:pPr>
        <w:spacing w:after="0" w:line="240" w:lineRule="auto"/>
        <w:ind w:firstLine="539"/>
        <w:jc w:val="both"/>
      </w:pPr>
      <w:r>
        <w:rPr>
          <w:rFonts w:ascii="Times New Roman" w:hAnsi="Times New Roman" w:cs="Times New Roman"/>
          <w:sz w:val="28"/>
          <w:szCs w:val="28"/>
        </w:rPr>
        <w:t>В 2021 году задачи социально-экономичес</w:t>
      </w:r>
      <w:r w:rsidR="002A6653">
        <w:rPr>
          <w:rFonts w:ascii="Times New Roman" w:hAnsi="Times New Roman" w:cs="Times New Roman"/>
          <w:sz w:val="28"/>
          <w:szCs w:val="28"/>
        </w:rPr>
        <w:t>кого развития Светлого сельсовета</w:t>
      </w:r>
      <w:r>
        <w:rPr>
          <w:rFonts w:ascii="Times New Roman" w:hAnsi="Times New Roman" w:cs="Times New Roman"/>
          <w:sz w:val="28"/>
          <w:szCs w:val="28"/>
        </w:rPr>
        <w:t xml:space="preserve"> концентрировались на </w:t>
      </w:r>
      <w:r>
        <w:rPr>
          <w:rFonts w:ascii="Times New Roman" w:eastAsia="Times New Roman" w:hAnsi="Times New Roman" w:cs="Times New Roman"/>
          <w:sz w:val="28"/>
          <w:szCs w:val="28"/>
          <w:lang w:eastAsia="ru-RU"/>
        </w:rPr>
        <w:t xml:space="preserve">сохранении устойчивости бюджетной системы  муниципального образования, </w:t>
      </w:r>
      <w:r>
        <w:rPr>
          <w:rFonts w:ascii="Times New Roman" w:hAnsi="Times New Roman" w:cs="Times New Roman"/>
          <w:sz w:val="28"/>
          <w:szCs w:val="28"/>
        </w:rPr>
        <w:t>мобилизации  доходов</w:t>
      </w:r>
      <w:r w:rsidR="002A6653">
        <w:rPr>
          <w:rFonts w:ascii="Times New Roman" w:hAnsi="Times New Roman" w:cs="Times New Roman"/>
          <w:sz w:val="28"/>
          <w:szCs w:val="28"/>
        </w:rPr>
        <w:t xml:space="preserve"> местного бюджета</w:t>
      </w:r>
      <w:r>
        <w:rPr>
          <w:rFonts w:ascii="Times New Roman" w:hAnsi="Times New Roman" w:cs="Times New Roman"/>
          <w:sz w:val="28"/>
          <w:szCs w:val="28"/>
        </w:rPr>
        <w:t xml:space="preserve">, расширении налогооблагаемой базы по местным налогам, в том числе за счет отмены неэффективных льгот и повышения пониженных ставок по земельному  налогу, проведении совместных мероприятий по обеспечению максимального сбора с физических лиц  местных налогов и снижению недоимки, не возникновению долговых обязательств, эффективном использовании бюджетных средств, направляемых на решение ключевых проблем развития муниципального образования. </w:t>
      </w:r>
    </w:p>
    <w:p w:rsidR="000808FE" w:rsidRDefault="000808FE" w:rsidP="000808FE">
      <w:pPr>
        <w:spacing w:after="0" w:line="240" w:lineRule="auto"/>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За 2021 год</w:t>
      </w:r>
      <w:r w:rsidR="009247CD">
        <w:rPr>
          <w:rFonts w:ascii="Times New Roman" w:hAnsi="Times New Roman" w:cs="Times New Roman"/>
          <w:sz w:val="28"/>
          <w:szCs w:val="28"/>
        </w:rPr>
        <w:t xml:space="preserve"> поступления доходов в бюджет муниципального образования Светлый сельсовет составили  19156,84 тыс. рублей или 103,6</w:t>
      </w:r>
      <w:r w:rsidR="006736CE">
        <w:rPr>
          <w:rFonts w:ascii="Times New Roman" w:hAnsi="Times New Roman" w:cs="Times New Roman"/>
          <w:sz w:val="28"/>
          <w:szCs w:val="28"/>
        </w:rPr>
        <w:t xml:space="preserve"> </w:t>
      </w:r>
      <w:r>
        <w:rPr>
          <w:rFonts w:ascii="Times New Roman" w:hAnsi="Times New Roman" w:cs="Times New Roman"/>
          <w:sz w:val="28"/>
          <w:szCs w:val="28"/>
        </w:rPr>
        <w:t xml:space="preserve">% </w:t>
      </w:r>
      <w:r w:rsidR="00D57A24">
        <w:rPr>
          <w:rFonts w:ascii="Times New Roman" w:hAnsi="Times New Roman" w:cs="Times New Roman"/>
          <w:sz w:val="28"/>
          <w:szCs w:val="28"/>
        </w:rPr>
        <w:lastRenderedPageBreak/>
        <w:t>от  уточненного плана года,</w:t>
      </w:r>
      <w:r>
        <w:rPr>
          <w:rFonts w:ascii="Times New Roman" w:hAnsi="Times New Roman" w:cs="Times New Roman"/>
          <w:sz w:val="28"/>
          <w:szCs w:val="28"/>
        </w:rPr>
        <w:t xml:space="preserve">  превысив  аналогичные </w:t>
      </w:r>
      <w:r w:rsidR="004A41DF">
        <w:rPr>
          <w:rFonts w:ascii="Times New Roman" w:hAnsi="Times New Roman" w:cs="Times New Roman"/>
          <w:sz w:val="28"/>
          <w:szCs w:val="28"/>
        </w:rPr>
        <w:t>показатели  2020 года на 5204,00</w:t>
      </w:r>
      <w:r w:rsidR="0018517E">
        <w:rPr>
          <w:rFonts w:ascii="Times New Roman" w:hAnsi="Times New Roman" w:cs="Times New Roman"/>
          <w:sz w:val="28"/>
          <w:szCs w:val="28"/>
        </w:rPr>
        <w:t xml:space="preserve">  тыс. рублей  или 27,2</w:t>
      </w:r>
      <w:r w:rsidR="006736C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808FE" w:rsidRDefault="000808FE" w:rsidP="00624564">
      <w:pPr>
        <w:spacing w:after="0" w:line="240" w:lineRule="auto"/>
        <w:ind w:firstLine="709"/>
        <w:jc w:val="both"/>
      </w:pPr>
      <w:r>
        <w:rPr>
          <w:rFonts w:ascii="Times New Roman" w:hAnsi="Times New Roman" w:cs="Times New Roman"/>
          <w:sz w:val="28"/>
          <w:szCs w:val="28"/>
        </w:rPr>
        <w:t>Росту</w:t>
      </w:r>
      <w:r w:rsidR="0018517E">
        <w:rPr>
          <w:rFonts w:ascii="Times New Roman" w:hAnsi="Times New Roman" w:cs="Times New Roman"/>
          <w:sz w:val="28"/>
          <w:szCs w:val="28"/>
        </w:rPr>
        <w:t xml:space="preserve"> поступлений в бюджет муниципального образования Светлый сельсовет</w:t>
      </w:r>
      <w:r>
        <w:rPr>
          <w:rFonts w:ascii="Times New Roman" w:hAnsi="Times New Roman" w:cs="Times New Roman"/>
          <w:sz w:val="28"/>
          <w:szCs w:val="28"/>
        </w:rPr>
        <w:t xml:space="preserve"> способствовали восстановление и достижение максимальных значений экономических показателей, достигнутых до начала пандемии.  Основным фактором роста показателей исполнения бюджета является  активное восстановление потребительского спроса, накопившегося за время действия ковидных ограничений, что обеспечило рост показателей предпринимательской деятельности и способствовало увеличению поступлений налогов, взимаемых в связи с применением упрощенной системы налогообложения. Также, принятые меры государственной поддержки, в том числе  наиболее пострадавших отраслей экономики и социально незащищенных категорий населения   обеспечили </w:t>
      </w:r>
      <w:r w:rsidR="0018517E">
        <w:rPr>
          <w:rFonts w:ascii="Times New Roman" w:hAnsi="Times New Roman" w:cs="Times New Roman"/>
          <w:sz w:val="28"/>
          <w:szCs w:val="28"/>
        </w:rPr>
        <w:t xml:space="preserve"> рост реальной заработной платы</w:t>
      </w:r>
      <w:r>
        <w:rPr>
          <w:rFonts w:ascii="Times New Roman" w:hAnsi="Times New Roman" w:cs="Times New Roman"/>
          <w:sz w:val="28"/>
          <w:szCs w:val="28"/>
        </w:rPr>
        <w:t>,</w:t>
      </w:r>
      <w:r w:rsidR="0018517E">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соответственно, </w:t>
      </w:r>
      <w:r w:rsidR="007A5C83">
        <w:rPr>
          <w:rFonts w:ascii="Times New Roman" w:hAnsi="Times New Roman" w:cs="Times New Roman"/>
          <w:sz w:val="28"/>
          <w:szCs w:val="28"/>
        </w:rPr>
        <w:t>соответственно, и рост поступлений основного доходного источника местного бюджета - налога на доходы физических лиц.</w:t>
      </w:r>
    </w:p>
    <w:p w:rsidR="000808FE" w:rsidRDefault="000808FE" w:rsidP="000808F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Поступления налоговых и ненало</w:t>
      </w:r>
      <w:r w:rsidR="009F2917">
        <w:rPr>
          <w:rFonts w:ascii="Times New Roman" w:hAnsi="Times New Roman" w:cs="Times New Roman"/>
          <w:sz w:val="28"/>
          <w:szCs w:val="28"/>
        </w:rPr>
        <w:t>говых доходов  бюджета муниципального образования Светлый сельсовет в 2021 году составили 4059,7</w:t>
      </w:r>
      <w:r>
        <w:rPr>
          <w:rFonts w:ascii="Times New Roman" w:hAnsi="Times New Roman" w:cs="Times New Roman"/>
          <w:sz w:val="28"/>
          <w:szCs w:val="28"/>
        </w:rPr>
        <w:t xml:space="preserve"> тыс. рублей,  превысив  уровень 20</w:t>
      </w:r>
      <w:r w:rsidR="006736CE">
        <w:rPr>
          <w:rFonts w:ascii="Times New Roman" w:hAnsi="Times New Roman" w:cs="Times New Roman"/>
          <w:sz w:val="28"/>
          <w:szCs w:val="28"/>
        </w:rPr>
        <w:t>20 года  на  10,4 % или 421,4</w:t>
      </w:r>
      <w:r>
        <w:rPr>
          <w:rFonts w:ascii="Times New Roman" w:hAnsi="Times New Roman" w:cs="Times New Roman"/>
          <w:sz w:val="28"/>
          <w:szCs w:val="28"/>
        </w:rPr>
        <w:t xml:space="preserve"> тыс. рублей за счет  роста  большинства  доходных источников. </w:t>
      </w:r>
    </w:p>
    <w:p w:rsidR="00624564" w:rsidRDefault="00624564" w:rsidP="00624564">
      <w:pPr>
        <w:spacing w:after="0" w:line="240" w:lineRule="auto"/>
        <w:ind w:firstLine="709"/>
        <w:jc w:val="both"/>
      </w:pPr>
      <w:r>
        <w:rPr>
          <w:rFonts w:ascii="Times New Roman" w:hAnsi="Times New Roman" w:cs="Times New Roman"/>
          <w:sz w:val="28"/>
          <w:szCs w:val="28"/>
        </w:rPr>
        <w:t>Значительный рост поступлений налоговых и неналого</w:t>
      </w:r>
      <w:r w:rsidR="00043AC1">
        <w:rPr>
          <w:rFonts w:ascii="Times New Roman" w:hAnsi="Times New Roman" w:cs="Times New Roman"/>
          <w:sz w:val="28"/>
          <w:szCs w:val="28"/>
        </w:rPr>
        <w:t>вых доходов  в  бюджет муниципального образования</w:t>
      </w:r>
      <w:r>
        <w:rPr>
          <w:rFonts w:ascii="Times New Roman" w:hAnsi="Times New Roman" w:cs="Times New Roman"/>
          <w:sz w:val="28"/>
          <w:szCs w:val="28"/>
        </w:rPr>
        <w:t xml:space="preserve">  обусловлен  уве</w:t>
      </w:r>
      <w:r w:rsidR="00043AC1">
        <w:rPr>
          <w:rFonts w:ascii="Times New Roman" w:hAnsi="Times New Roman" w:cs="Times New Roman"/>
          <w:sz w:val="28"/>
          <w:szCs w:val="28"/>
        </w:rPr>
        <w:t>личением  поступлений</w:t>
      </w:r>
      <w:r w:rsidR="00126FA0">
        <w:rPr>
          <w:rFonts w:ascii="Times New Roman" w:hAnsi="Times New Roman" w:cs="Times New Roman"/>
          <w:sz w:val="28"/>
          <w:szCs w:val="28"/>
        </w:rPr>
        <w:t xml:space="preserve"> имущественных</w:t>
      </w:r>
      <w:r w:rsidR="00043AC1">
        <w:rPr>
          <w:rFonts w:ascii="Times New Roman" w:hAnsi="Times New Roman" w:cs="Times New Roman"/>
          <w:sz w:val="28"/>
          <w:szCs w:val="28"/>
        </w:rPr>
        <w:t xml:space="preserve"> н</w:t>
      </w:r>
      <w:r w:rsidR="00126FA0">
        <w:rPr>
          <w:rFonts w:ascii="Times New Roman" w:hAnsi="Times New Roman" w:cs="Times New Roman"/>
          <w:sz w:val="28"/>
          <w:szCs w:val="28"/>
        </w:rPr>
        <w:t>алогов</w:t>
      </w:r>
      <w:r w:rsidR="00043AC1">
        <w:rPr>
          <w:rFonts w:ascii="Times New Roman" w:hAnsi="Times New Roman" w:cs="Times New Roman"/>
          <w:sz w:val="28"/>
          <w:szCs w:val="28"/>
        </w:rPr>
        <w:t xml:space="preserve"> на </w:t>
      </w:r>
      <w:r w:rsidR="00126FA0">
        <w:rPr>
          <w:rFonts w:ascii="Times New Roman" w:hAnsi="Times New Roman" w:cs="Times New Roman"/>
          <w:sz w:val="28"/>
          <w:szCs w:val="28"/>
        </w:rPr>
        <w:t>242,6 тыс. рублей или 119,6 %</w:t>
      </w:r>
      <w:r>
        <w:rPr>
          <w:rFonts w:ascii="Times New Roman" w:hAnsi="Times New Roman" w:cs="Times New Roman"/>
          <w:sz w:val="28"/>
          <w:szCs w:val="28"/>
        </w:rPr>
        <w:t xml:space="preserve">  к уровню 2020 года.</w:t>
      </w:r>
    </w:p>
    <w:p w:rsidR="000808FE" w:rsidRPr="0003109E" w:rsidRDefault="000808FE" w:rsidP="000808FE">
      <w:pPr>
        <w:tabs>
          <w:tab w:val="left" w:pos="709"/>
        </w:tabs>
        <w:spacing w:after="0" w:line="240" w:lineRule="auto"/>
        <w:ind w:firstLine="709"/>
        <w:contextualSpacing/>
        <w:jc w:val="both"/>
      </w:pPr>
      <w:r w:rsidRPr="0003109E">
        <w:rPr>
          <w:rFonts w:ascii="Times New Roman" w:hAnsi="Times New Roman" w:cs="Times New Roman"/>
          <w:color w:val="000000"/>
          <w:sz w:val="28"/>
          <w:szCs w:val="28"/>
        </w:rPr>
        <w:t>Н</w:t>
      </w:r>
      <w:r w:rsidR="00126FA0" w:rsidRPr="0003109E">
        <w:rPr>
          <w:rFonts w:ascii="Times New Roman" w:hAnsi="Times New Roman" w:cs="Times New Roman"/>
          <w:color w:val="000000"/>
          <w:sz w:val="28"/>
          <w:szCs w:val="28"/>
        </w:rPr>
        <w:t>а исполнение бюджета муниципального образования</w:t>
      </w:r>
      <w:r w:rsidRPr="0003109E">
        <w:rPr>
          <w:rFonts w:ascii="Times New Roman" w:hAnsi="Times New Roman" w:cs="Times New Roman"/>
          <w:color w:val="000000"/>
          <w:sz w:val="28"/>
          <w:szCs w:val="28"/>
        </w:rPr>
        <w:t xml:space="preserve"> в текущем году оказывают влияние изменения законодательства Российской Федерации и Оренбургской области. </w:t>
      </w:r>
    </w:p>
    <w:p w:rsidR="000808FE" w:rsidRPr="0003109E" w:rsidRDefault="000808FE" w:rsidP="000808FE">
      <w:pPr>
        <w:tabs>
          <w:tab w:val="left" w:pos="709"/>
        </w:tabs>
        <w:spacing w:line="240" w:lineRule="auto"/>
        <w:ind w:firstLine="709"/>
        <w:contextualSpacing/>
        <w:jc w:val="both"/>
      </w:pPr>
      <w:r w:rsidRPr="0003109E">
        <w:rPr>
          <w:rFonts w:ascii="Times New Roman" w:hAnsi="Times New Roman" w:cs="Times New Roman"/>
          <w:color w:val="000000"/>
          <w:sz w:val="28"/>
          <w:szCs w:val="28"/>
        </w:rPr>
        <w:t>В рамках обеспечения социально-экономической стабильности в условиях внешнего санкционного давления организациям и индивидуальным предпринимателям, осуществляющим отдельные виды экономической деятельности, Правительством Российской Федерации продлены:</w:t>
      </w:r>
    </w:p>
    <w:p w:rsidR="000808FE" w:rsidRPr="0003109E" w:rsidRDefault="000808FE" w:rsidP="000808FE">
      <w:pPr>
        <w:tabs>
          <w:tab w:val="left" w:pos="709"/>
        </w:tabs>
        <w:spacing w:line="240" w:lineRule="auto"/>
        <w:ind w:firstLine="709"/>
        <w:contextualSpacing/>
        <w:jc w:val="both"/>
      </w:pPr>
      <w:r w:rsidRPr="0003109E">
        <w:rPr>
          <w:rFonts w:ascii="Times New Roman" w:hAnsi="Times New Roman" w:cs="Times New Roman"/>
          <w:color w:val="000000"/>
          <w:sz w:val="28"/>
          <w:szCs w:val="28"/>
        </w:rPr>
        <w:t>на 6 месяцев - сроки уплаты налога, уплачиваемого в связи с применением упрощенной системы налогообложения за 2021 год и авансового платежа по налогу за I квартал 2022 года (постановление Правительства Российской Федерации от 30 марта 2022 года №2 512 «Об изменении сроков уплаты налога (авансового платежа по налогу), уплачиваемого в связи с применением упрощенной системы налогообложения в 2022 году»);</w:t>
      </w:r>
    </w:p>
    <w:p w:rsidR="000808FE" w:rsidRPr="0003109E" w:rsidRDefault="000808FE" w:rsidP="000808FE">
      <w:pPr>
        <w:tabs>
          <w:tab w:val="left" w:pos="709"/>
        </w:tabs>
        <w:spacing w:line="240" w:lineRule="auto"/>
        <w:ind w:firstLine="709"/>
        <w:contextualSpacing/>
        <w:jc w:val="both"/>
      </w:pPr>
      <w:r w:rsidRPr="0003109E">
        <w:rPr>
          <w:rFonts w:ascii="Times New Roman" w:hAnsi="Times New Roman" w:cs="Times New Roman"/>
          <w:color w:val="000000"/>
          <w:sz w:val="28"/>
          <w:szCs w:val="28"/>
        </w:rPr>
        <w:t>на 12 месяцев - сроки уплаты страховых взносов за II и III кварталы 2022 года (постановление Правительства Российской Федерации от 29 апреля 2022 года № 776 «Об изменении сроков уплаты страховых взносов в 2022 году»).</w:t>
      </w:r>
    </w:p>
    <w:p w:rsidR="000808FE" w:rsidRPr="0003109E" w:rsidRDefault="000808FE" w:rsidP="000808FE">
      <w:pPr>
        <w:tabs>
          <w:tab w:val="left" w:pos="709"/>
        </w:tabs>
        <w:spacing w:line="240" w:lineRule="auto"/>
        <w:ind w:firstLine="709"/>
        <w:contextualSpacing/>
        <w:jc w:val="both"/>
      </w:pPr>
      <w:r w:rsidRPr="0003109E">
        <w:rPr>
          <w:rFonts w:ascii="Times New Roman" w:hAnsi="Times New Roman" w:cs="Times New Roman"/>
          <w:color w:val="000000"/>
          <w:sz w:val="28"/>
          <w:szCs w:val="28"/>
        </w:rPr>
        <w:t xml:space="preserve">В соответствии с Планом первоочередных мероприятий (действий) по обеспечению устойчивого развития Оренбургской области в условиях </w:t>
      </w:r>
      <w:r w:rsidRPr="0003109E">
        <w:rPr>
          <w:rFonts w:ascii="Times New Roman" w:hAnsi="Times New Roman" w:cs="Times New Roman"/>
          <w:color w:val="000000"/>
          <w:sz w:val="28"/>
          <w:szCs w:val="28"/>
        </w:rPr>
        <w:lastRenderedPageBreak/>
        <w:t>внешнего санкционного давления, утвержденным Губернатором Оренбургской области:</w:t>
      </w:r>
    </w:p>
    <w:p w:rsidR="000808FE" w:rsidRPr="0003109E" w:rsidRDefault="000808FE" w:rsidP="000808FE">
      <w:pPr>
        <w:tabs>
          <w:tab w:val="left" w:pos="709"/>
        </w:tabs>
        <w:spacing w:line="240" w:lineRule="auto"/>
        <w:ind w:firstLine="709"/>
        <w:contextualSpacing/>
        <w:jc w:val="both"/>
      </w:pPr>
      <w:r w:rsidRPr="0003109E">
        <w:rPr>
          <w:rFonts w:ascii="Times New Roman" w:hAnsi="Times New Roman" w:cs="Times New Roman"/>
          <w:color w:val="000000"/>
          <w:sz w:val="28"/>
          <w:szCs w:val="28"/>
        </w:rPr>
        <w:t>с 1 января 2022 года в целях поддержки организаций и индивидуальных предпринимателей, осуществляющих предпринимательскую деятельность в сфере информационных технологий, производства компьютеров, электронных и оптических изделий, а также производства одежды, обуви, лекарственных средств и материалов, применяемых в медицинских целях, снижены налоговые ставки по упрощенной системе налогообложения до 1 процента - в случае если объектом налогообложения являются доходы, до 5 процентов - в случае если объектом налогообложения являются доходы, уменьшенные на величину расходов (Закон Оренбургской области от 21 апреля 2022 года № 316/98-УП-ОЗ «О внесении изменений в отдельные законодательные акты Оренбургской области»);</w:t>
      </w:r>
    </w:p>
    <w:p w:rsidR="000808FE" w:rsidRPr="0003109E" w:rsidRDefault="000808FE" w:rsidP="000808FE">
      <w:pPr>
        <w:tabs>
          <w:tab w:val="left" w:pos="709"/>
        </w:tabs>
        <w:spacing w:line="240" w:lineRule="auto"/>
        <w:ind w:firstLine="709"/>
        <w:contextualSpacing/>
        <w:jc w:val="both"/>
      </w:pPr>
      <w:r w:rsidRPr="0003109E">
        <w:rPr>
          <w:rFonts w:ascii="Times New Roman" w:hAnsi="Times New Roman" w:cs="Times New Roman"/>
          <w:color w:val="000000"/>
          <w:sz w:val="28"/>
          <w:szCs w:val="28"/>
        </w:rPr>
        <w:t>установлен мораторий на повышение ставок по налогу на имущество организаций и транспортному налогу до конца 2023 года, а также предусмотрено сохранение налоговой льготы по налогу на имущество организаций для сельскохозяйственных товаропроизводителей, осуществляющих деятельность в животноводстве;</w:t>
      </w:r>
    </w:p>
    <w:p w:rsidR="000808FE" w:rsidRPr="0003109E" w:rsidRDefault="000808FE" w:rsidP="000808FE">
      <w:pPr>
        <w:tabs>
          <w:tab w:val="left" w:pos="709"/>
        </w:tabs>
        <w:spacing w:line="240" w:lineRule="auto"/>
        <w:ind w:firstLine="709"/>
        <w:contextualSpacing/>
        <w:jc w:val="both"/>
      </w:pPr>
      <w:r w:rsidRPr="0003109E">
        <w:rPr>
          <w:rFonts w:ascii="Times New Roman" w:hAnsi="Times New Roman" w:cs="Times New Roman"/>
          <w:color w:val="000000"/>
          <w:sz w:val="28"/>
          <w:szCs w:val="28"/>
        </w:rPr>
        <w:t>предоставлена отсрочка по уплате арендных платежей за I и II кварталы 2022 года со сроком уплаты до 25 декабря 2022 года (но не позднее даты окончания срока действия договора) по договорам аренды объектов недвижимости и (или) земельных участков, находящихся в собственности Оренбургской области, собственности муниципальных образований Оренбургской области, земельных участков, государственная собственность на которые не разграничена, для субъектов малого и среднего предпринимательства и (или) социально ориентированных некоммерческих организаций (постановление Правительства Оренбургской области от 26 мая 2022 года № 476-пп «О мерах имущественной поддержки организаций, индивидуальных предпринимателей и самозанятых граждан, являющихся арендаторами имущества, находящегося в государственной собственности Оренбургской области, в 2022 году»).</w:t>
      </w:r>
    </w:p>
    <w:p w:rsidR="000808FE" w:rsidRDefault="000808FE" w:rsidP="000808FE">
      <w:pPr>
        <w:tabs>
          <w:tab w:val="left" w:pos="709"/>
        </w:tabs>
        <w:spacing w:line="240" w:lineRule="auto"/>
        <w:ind w:firstLine="709"/>
        <w:contextualSpacing/>
        <w:jc w:val="both"/>
      </w:pPr>
      <w:r w:rsidRPr="0003109E">
        <w:rPr>
          <w:rFonts w:ascii="Times New Roman" w:hAnsi="Times New Roman" w:cs="Times New Roman"/>
          <w:color w:val="000000"/>
          <w:sz w:val="28"/>
          <w:szCs w:val="28"/>
        </w:rPr>
        <w:t>С 1 сентября 2022 года плата за негативное воздействие на окружающую среду, административные штрафы за административные правонарушения в области охраны окружающей среды и природопользования и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носят целевой характер и могут быть направлены только на выполнение природоохранных мероприятий (Федеральный закон от 30 декабря 2021 года № 446-ФЗ «О внесении изменений в Федеральный закон «Об охране окружающей среды» и отдельные законодательные акты Российской Федерации»).</w:t>
      </w:r>
    </w:p>
    <w:p w:rsidR="000808FE" w:rsidRDefault="000808FE" w:rsidP="000808FE">
      <w:pPr>
        <w:tabs>
          <w:tab w:val="left" w:pos="709"/>
        </w:tabs>
        <w:spacing w:line="240" w:lineRule="auto"/>
        <w:ind w:firstLine="709"/>
        <w:contextualSpacing/>
        <w:jc w:val="both"/>
        <w:rPr>
          <w:rFonts w:ascii="Times New Roman" w:hAnsi="Times New Roman" w:cs="Times New Roman"/>
          <w:color w:val="000000"/>
          <w:sz w:val="28"/>
          <w:szCs w:val="28"/>
        </w:rPr>
      </w:pPr>
    </w:p>
    <w:p w:rsidR="000808FE" w:rsidRDefault="00126FA0" w:rsidP="000808FE">
      <w:pPr>
        <w:tabs>
          <w:tab w:val="left" w:pos="709"/>
        </w:tabs>
        <w:spacing w:line="240" w:lineRule="auto"/>
        <w:ind w:firstLine="709"/>
        <w:contextualSpacing/>
        <w:jc w:val="center"/>
      </w:pPr>
      <w:r>
        <w:rPr>
          <w:rFonts w:ascii="Times New Roman" w:hAnsi="Times New Roman" w:cs="Times New Roman"/>
          <w:sz w:val="28"/>
          <w:szCs w:val="28"/>
        </w:rPr>
        <w:lastRenderedPageBreak/>
        <w:t>Расходы бюджета муниципального образования Светлый сельсовет</w:t>
      </w:r>
      <w:r w:rsidR="000808FE">
        <w:rPr>
          <w:rFonts w:ascii="Times New Roman" w:hAnsi="Times New Roman" w:cs="Times New Roman"/>
          <w:sz w:val="28"/>
          <w:szCs w:val="28"/>
        </w:rPr>
        <w:t>.</w:t>
      </w:r>
    </w:p>
    <w:p w:rsidR="000808FE" w:rsidRDefault="000808FE" w:rsidP="000808FE">
      <w:pPr>
        <w:pStyle w:val="Default"/>
        <w:ind w:left="720" w:firstLine="709"/>
        <w:contextualSpacing/>
        <w:jc w:val="both"/>
        <w:rPr>
          <w:sz w:val="28"/>
          <w:szCs w:val="28"/>
        </w:rPr>
      </w:pPr>
    </w:p>
    <w:p w:rsidR="000808FE" w:rsidRDefault="000808FE" w:rsidP="000808FE">
      <w:pPr>
        <w:spacing w:after="0" w:line="240" w:lineRule="auto"/>
        <w:ind w:firstLine="709"/>
        <w:contextualSpacing/>
        <w:jc w:val="both"/>
      </w:pPr>
      <w:r>
        <w:rPr>
          <w:rFonts w:ascii="Times New Roman" w:hAnsi="Times New Roman" w:cs="Times New Roman"/>
          <w:sz w:val="28"/>
          <w:szCs w:val="28"/>
        </w:rPr>
        <w:t>В 2021 году была продолжена реализация мероприятий согласно указам Президента Российской Федерации от 7 мая 2012 года № 597-606 (далее – указы Президента), а также новых векторов, обозначенных в указе Президента Российской Федерации от 7 мая 2018 года.</w:t>
      </w:r>
    </w:p>
    <w:p w:rsidR="000808FE" w:rsidRDefault="00923608" w:rsidP="000808FE">
      <w:pPr>
        <w:spacing w:after="0" w:line="240" w:lineRule="auto"/>
        <w:ind w:firstLine="708"/>
        <w:jc w:val="both"/>
      </w:pPr>
      <w:r>
        <w:rPr>
          <w:rFonts w:ascii="Times New Roman" w:hAnsi="Times New Roman" w:cs="Times New Roman"/>
          <w:sz w:val="28"/>
          <w:szCs w:val="28"/>
        </w:rPr>
        <w:t xml:space="preserve"> </w:t>
      </w:r>
      <w:r w:rsidR="000808FE">
        <w:rPr>
          <w:rFonts w:ascii="Times New Roman" w:hAnsi="Times New Roman" w:cs="Times New Roman"/>
          <w:sz w:val="28"/>
          <w:szCs w:val="28"/>
        </w:rPr>
        <w:t>За   2021 г</w:t>
      </w:r>
      <w:r w:rsidR="005014BE">
        <w:rPr>
          <w:rFonts w:ascii="Times New Roman" w:hAnsi="Times New Roman" w:cs="Times New Roman"/>
          <w:sz w:val="28"/>
          <w:szCs w:val="28"/>
        </w:rPr>
        <w:t xml:space="preserve">од  расходы бюджета муниципального образования </w:t>
      </w:r>
      <w:r w:rsidR="000808FE">
        <w:rPr>
          <w:rFonts w:ascii="Times New Roman" w:hAnsi="Times New Roman" w:cs="Times New Roman"/>
          <w:sz w:val="28"/>
          <w:szCs w:val="28"/>
        </w:rPr>
        <w:t>произ</w:t>
      </w:r>
      <w:r w:rsidR="005014BE">
        <w:rPr>
          <w:rFonts w:ascii="Times New Roman" w:hAnsi="Times New Roman" w:cs="Times New Roman"/>
          <w:sz w:val="28"/>
          <w:szCs w:val="28"/>
        </w:rPr>
        <w:t>ведены в объеме 18702,8 тыс. руб. или 99,2</w:t>
      </w:r>
      <w:r w:rsidR="000808FE">
        <w:rPr>
          <w:rFonts w:ascii="Times New Roman" w:hAnsi="Times New Roman" w:cs="Times New Roman"/>
          <w:sz w:val="28"/>
          <w:szCs w:val="28"/>
        </w:rPr>
        <w:t xml:space="preserve">% от уровня годового плана. </w:t>
      </w:r>
    </w:p>
    <w:p w:rsidR="000808FE" w:rsidRDefault="000808FE" w:rsidP="000808FE">
      <w:pPr>
        <w:spacing w:after="0" w:line="240" w:lineRule="auto"/>
        <w:ind w:firstLine="709"/>
        <w:jc w:val="both"/>
      </w:pPr>
      <w:r>
        <w:rPr>
          <w:rFonts w:ascii="Times New Roman" w:eastAsia="Times New Roman" w:hAnsi="Times New Roman" w:cs="Times New Roman"/>
          <w:sz w:val="28"/>
          <w:szCs w:val="28"/>
        </w:rPr>
        <w:t xml:space="preserve"> </w:t>
      </w:r>
      <w:r w:rsidR="00B9314F">
        <w:rPr>
          <w:rFonts w:ascii="Times New Roman" w:hAnsi="Times New Roman" w:cs="Times New Roman"/>
          <w:sz w:val="28"/>
          <w:szCs w:val="28"/>
        </w:rPr>
        <w:t>Б</w:t>
      </w:r>
      <w:r>
        <w:rPr>
          <w:rFonts w:ascii="Times New Roman" w:hAnsi="Times New Roman" w:cs="Times New Roman"/>
          <w:sz w:val="28"/>
          <w:szCs w:val="28"/>
        </w:rPr>
        <w:t>юджет</w:t>
      </w:r>
      <w:r w:rsidR="00B9314F">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на протяжении   нескольких прошедших  лет  и в текущем финансовом году формировался  и исполняется  на основе муниципальных программ, доля которых в объеме  всех произведенных расходов</w:t>
      </w:r>
      <w:r w:rsidR="00B9314F">
        <w:rPr>
          <w:rFonts w:ascii="Times New Roman" w:hAnsi="Times New Roman" w:cs="Times New Roman"/>
          <w:sz w:val="28"/>
          <w:szCs w:val="28"/>
        </w:rPr>
        <w:t xml:space="preserve"> в 2021 году составила  более</w:t>
      </w:r>
      <w:r w:rsidR="00923608">
        <w:rPr>
          <w:rFonts w:ascii="Times New Roman" w:hAnsi="Times New Roman" w:cs="Times New Roman"/>
          <w:sz w:val="28"/>
          <w:szCs w:val="28"/>
        </w:rPr>
        <w:t xml:space="preserve"> 96</w:t>
      </w:r>
      <w:r w:rsidR="00B9314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 </w:t>
      </w:r>
    </w:p>
    <w:p w:rsidR="000808FE" w:rsidRDefault="000808FE" w:rsidP="00923608">
      <w:pPr>
        <w:spacing w:after="0" w:line="240" w:lineRule="auto"/>
        <w:ind w:firstLine="709"/>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В прошедший</w:t>
      </w:r>
      <w:r w:rsidR="00923608">
        <w:rPr>
          <w:rFonts w:ascii="Times New Roman" w:hAnsi="Times New Roman" w:cs="Times New Roman"/>
          <w:sz w:val="28"/>
          <w:szCs w:val="28"/>
        </w:rPr>
        <w:t xml:space="preserve"> период 2021-2022 годов более 50%  всех расходов бюджета были  направлены </w:t>
      </w:r>
      <w:r>
        <w:rPr>
          <w:rFonts w:ascii="Times New Roman" w:hAnsi="Times New Roman" w:cs="Times New Roman"/>
          <w:sz w:val="28"/>
          <w:szCs w:val="28"/>
        </w:rPr>
        <w:t xml:space="preserve">на  реализацию мероприятий в сферах национальной экономики и  жилищно-коммунального хозяйства. </w:t>
      </w:r>
    </w:p>
    <w:p w:rsidR="000808FE" w:rsidRDefault="000808FE" w:rsidP="000808FE">
      <w:pPr>
        <w:spacing w:after="0" w:line="240" w:lineRule="auto"/>
        <w:jc w:val="both"/>
      </w:pPr>
      <w:r>
        <w:rPr>
          <w:rFonts w:ascii="Times New Roman" w:eastAsia="Times New Roman" w:hAnsi="Times New Roman" w:cs="Times New Roman"/>
          <w:sz w:val="28"/>
          <w:szCs w:val="28"/>
        </w:rPr>
        <w:t xml:space="preserve">         </w:t>
      </w:r>
      <w:r w:rsidR="00923608">
        <w:rPr>
          <w:rFonts w:ascii="Times New Roman" w:eastAsia="Times New Roman" w:hAnsi="Times New Roman" w:cs="Times New Roman"/>
          <w:sz w:val="28"/>
          <w:szCs w:val="28"/>
        </w:rPr>
        <w:t xml:space="preserve">  </w:t>
      </w:r>
      <w:r>
        <w:rPr>
          <w:rFonts w:ascii="Times New Roman" w:hAnsi="Times New Roman" w:cs="Times New Roman"/>
          <w:sz w:val="28"/>
          <w:szCs w:val="28"/>
        </w:rPr>
        <w:t>Бюджетная политика в 2021 году ориентировалась на обеспечение  сбалансир</w:t>
      </w:r>
      <w:r w:rsidR="00923608">
        <w:rPr>
          <w:rFonts w:ascii="Times New Roman" w:hAnsi="Times New Roman" w:cs="Times New Roman"/>
          <w:sz w:val="28"/>
          <w:szCs w:val="28"/>
        </w:rPr>
        <w:t>ованности и устойчивости бюджета муниципального образования</w:t>
      </w:r>
      <w:r>
        <w:rPr>
          <w:rFonts w:ascii="Times New Roman" w:hAnsi="Times New Roman" w:cs="Times New Roman"/>
          <w:sz w:val="28"/>
          <w:szCs w:val="28"/>
        </w:rPr>
        <w:t xml:space="preserve"> с учетом текущей  экономической ситуаци</w:t>
      </w:r>
      <w:r w:rsidR="0084695E">
        <w:rPr>
          <w:rFonts w:ascii="Times New Roman" w:hAnsi="Times New Roman" w:cs="Times New Roman"/>
          <w:sz w:val="28"/>
          <w:szCs w:val="28"/>
        </w:rPr>
        <w:t>и, оптимизации расходов</w:t>
      </w:r>
      <w:r>
        <w:rPr>
          <w:rFonts w:ascii="Times New Roman" w:hAnsi="Times New Roman" w:cs="Times New Roman"/>
          <w:sz w:val="28"/>
          <w:szCs w:val="28"/>
        </w:rPr>
        <w:t xml:space="preserve"> бюджета, недопущения  образования и (или) роста объема кредиторской задолженности, улучшение качества жизни населения подведомственных территорий, повышение эффективности оказания муниципальных услуг. </w:t>
      </w:r>
    </w:p>
    <w:p w:rsidR="000808FE" w:rsidRDefault="000808FE" w:rsidP="000808FE">
      <w:pPr>
        <w:spacing w:after="0" w:line="240" w:lineRule="auto"/>
        <w:jc w:val="both"/>
      </w:pPr>
      <w:r>
        <w:rPr>
          <w:rFonts w:ascii="Times New Roman" w:hAnsi="Times New Roman" w:cs="Times New Roman"/>
          <w:sz w:val="28"/>
          <w:szCs w:val="28"/>
        </w:rPr>
        <w:tab/>
        <w:t xml:space="preserve">  Постоянно  проводилась работа по эффективности использования бюджетных средств, мониторингу соблюдения  бюджетного законодательства при исполнении бюджета</w:t>
      </w:r>
      <w:r w:rsidRPr="00295D9A">
        <w:rPr>
          <w:rFonts w:ascii="Times New Roman" w:hAnsi="Times New Roman" w:cs="Times New Roman"/>
          <w:sz w:val="28"/>
          <w:szCs w:val="28"/>
        </w:rPr>
        <w:t>. Экономический эффект от  которой</w:t>
      </w:r>
      <w:r w:rsidR="00295D9A" w:rsidRPr="00295D9A">
        <w:rPr>
          <w:rFonts w:ascii="Times New Roman" w:hAnsi="Times New Roman" w:cs="Times New Roman"/>
          <w:sz w:val="28"/>
          <w:szCs w:val="28"/>
        </w:rPr>
        <w:t xml:space="preserve">  за 2021 год составил  40,0</w:t>
      </w:r>
      <w:r w:rsidRPr="00295D9A">
        <w:rPr>
          <w:rFonts w:ascii="Times New Roman" w:hAnsi="Times New Roman" w:cs="Times New Roman"/>
          <w:sz w:val="28"/>
          <w:szCs w:val="28"/>
        </w:rPr>
        <w:t xml:space="preserve">  тыс. рублей, в 2022 году бюджетный эф</w:t>
      </w:r>
      <w:r w:rsidR="00295D9A" w:rsidRPr="00295D9A">
        <w:rPr>
          <w:rFonts w:ascii="Times New Roman" w:hAnsi="Times New Roman" w:cs="Times New Roman"/>
          <w:sz w:val="28"/>
          <w:szCs w:val="28"/>
        </w:rPr>
        <w:t>фект ожидается в размере 40,0</w:t>
      </w:r>
      <w:r w:rsidRPr="00295D9A">
        <w:rPr>
          <w:rFonts w:ascii="Times New Roman" w:hAnsi="Times New Roman" w:cs="Times New Roman"/>
          <w:sz w:val="28"/>
          <w:szCs w:val="28"/>
        </w:rPr>
        <w:t xml:space="preserve"> тыс.</w:t>
      </w:r>
      <w:r w:rsidR="00295D9A" w:rsidRPr="00295D9A">
        <w:rPr>
          <w:rFonts w:ascii="Times New Roman" w:hAnsi="Times New Roman" w:cs="Times New Roman"/>
          <w:sz w:val="28"/>
          <w:szCs w:val="28"/>
        </w:rPr>
        <w:t xml:space="preserve"> </w:t>
      </w:r>
      <w:r w:rsidRPr="00295D9A">
        <w:rPr>
          <w:rFonts w:ascii="Times New Roman" w:hAnsi="Times New Roman" w:cs="Times New Roman"/>
          <w:sz w:val="28"/>
          <w:szCs w:val="28"/>
        </w:rPr>
        <w:t>рублей.</w:t>
      </w:r>
    </w:p>
    <w:p w:rsidR="000808FE" w:rsidRDefault="000808FE" w:rsidP="000808FE">
      <w:pPr>
        <w:tabs>
          <w:tab w:val="left" w:pos="9923"/>
        </w:tabs>
        <w:spacing w:after="0" w:line="240" w:lineRule="auto"/>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В полном объеме осуществлялось финансирование расходных обязательств, связанных с оплатой труда, предоставлением мер социальной поддержки, иных социальных обязательств. В приоритетном порядке также  реализовывались мероприятия муниципальных программ, софинансируемых из бюджетов вышестоящих  уровней.</w:t>
      </w:r>
    </w:p>
    <w:p w:rsidR="000808FE" w:rsidRDefault="000808FE" w:rsidP="000808FE">
      <w:pPr>
        <w:tabs>
          <w:tab w:val="left" w:pos="9923"/>
        </w:tabs>
        <w:spacing w:after="0" w:line="240" w:lineRule="auto"/>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целях выполнения    Указов Президента Российской Федерации  2012 года  обеспечено повышение фонда оплаты труда отдельным категориям работников  бюджетных учреждений  до уровней,  установленных дорожными картами.   </w:t>
      </w:r>
    </w:p>
    <w:p w:rsidR="000808FE" w:rsidRDefault="000808FE" w:rsidP="000808FE">
      <w:pPr>
        <w:spacing w:after="0" w:line="240" w:lineRule="auto"/>
        <w:ind w:firstLine="709"/>
        <w:contextualSpacing/>
        <w:jc w:val="both"/>
      </w:pPr>
      <w:r>
        <w:rPr>
          <w:rFonts w:ascii="Times New Roman" w:hAnsi="Times New Roman" w:cs="Times New Roman"/>
          <w:sz w:val="28"/>
          <w:szCs w:val="28"/>
        </w:rPr>
        <w:t>Продолжена работа по обеспечению устойчивого социально-экономического развития и оздоровлению муниципальных финансов</w:t>
      </w:r>
      <w:r w:rsidR="002743FF">
        <w:rPr>
          <w:rFonts w:ascii="Times New Roman" w:hAnsi="Times New Roman" w:cs="Times New Roman"/>
          <w:sz w:val="28"/>
          <w:szCs w:val="28"/>
        </w:rPr>
        <w:t>,</w:t>
      </w:r>
      <w:r>
        <w:rPr>
          <w:rFonts w:ascii="Times New Roman" w:hAnsi="Times New Roman" w:cs="Times New Roman"/>
          <w:sz w:val="28"/>
          <w:szCs w:val="28"/>
        </w:rPr>
        <w:t xml:space="preserve"> </w:t>
      </w:r>
      <w:r w:rsidR="002743FF">
        <w:rPr>
          <w:rFonts w:ascii="Times New Roman" w:hAnsi="Times New Roman" w:cs="Times New Roman"/>
          <w:sz w:val="28"/>
          <w:szCs w:val="28"/>
        </w:rPr>
        <w:t>Данные мероприятия</w:t>
      </w:r>
      <w:r>
        <w:rPr>
          <w:rFonts w:ascii="Times New Roman" w:hAnsi="Times New Roman" w:cs="Times New Roman"/>
          <w:sz w:val="28"/>
          <w:szCs w:val="28"/>
        </w:rPr>
        <w:t xml:space="preserve"> предусматривают обязательства по достижению показателей социально-экономического развития (рост налоговых и неналоговых доходов, сокращение муниципального долга и другое), по повышению эффективности бюджетных расходов (проведение оценки эффективности налоговых льгот, утверждение плана по отмене налоговых льгот, признанных неэффективными, не</w:t>
      </w:r>
      <w:r w:rsidR="002743FF">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установление обязательств, не связанных с решением вопросов, отнесенных Конституцией Российской </w:t>
      </w:r>
      <w:r>
        <w:rPr>
          <w:rFonts w:ascii="Times New Roman" w:hAnsi="Times New Roman" w:cs="Times New Roman"/>
          <w:sz w:val="28"/>
          <w:szCs w:val="28"/>
        </w:rPr>
        <w:lastRenderedPageBreak/>
        <w:t>Федерации, федеральными законами и законами Оренбургской области к полномочиям органов местного самоуправления и другое).</w:t>
      </w:r>
    </w:p>
    <w:p w:rsidR="000808FE" w:rsidRDefault="002743FF" w:rsidP="002743FF">
      <w:pPr>
        <w:spacing w:after="0" w:line="240" w:lineRule="auto"/>
        <w:ind w:firstLine="709"/>
        <w:contextualSpacing/>
        <w:jc w:val="both"/>
      </w:pPr>
      <w:r>
        <w:rPr>
          <w:rFonts w:ascii="Times New Roman" w:hAnsi="Times New Roman" w:cs="Times New Roman"/>
          <w:sz w:val="28"/>
          <w:szCs w:val="28"/>
        </w:rPr>
        <w:t xml:space="preserve">Администрация Светлого сельсовета </w:t>
      </w:r>
      <w:r w:rsidR="000808FE">
        <w:rPr>
          <w:rFonts w:ascii="Times New Roman" w:hAnsi="Times New Roman" w:cs="Times New Roman"/>
          <w:sz w:val="28"/>
          <w:szCs w:val="28"/>
        </w:rPr>
        <w:t>Сакмарского района продолжил</w:t>
      </w:r>
      <w:r>
        <w:rPr>
          <w:rFonts w:ascii="Times New Roman" w:hAnsi="Times New Roman" w:cs="Times New Roman"/>
          <w:sz w:val="28"/>
          <w:szCs w:val="28"/>
        </w:rPr>
        <w:t>а</w:t>
      </w:r>
      <w:r w:rsidR="000808FE">
        <w:rPr>
          <w:rFonts w:ascii="Times New Roman" w:hAnsi="Times New Roman" w:cs="Times New Roman"/>
          <w:sz w:val="28"/>
          <w:szCs w:val="28"/>
        </w:rPr>
        <w:t xml:space="preserve"> практику осуществления мероприятий, направленных на повышение открытости бюджетных данных. </w:t>
      </w:r>
      <w:r w:rsidR="008E006E">
        <w:rPr>
          <w:rFonts w:ascii="Times New Roman" w:hAnsi="Times New Roman" w:cs="Times New Roman"/>
          <w:sz w:val="28"/>
          <w:szCs w:val="28"/>
        </w:rPr>
        <w:t>Н</w:t>
      </w:r>
      <w:r w:rsidR="000808FE">
        <w:rPr>
          <w:rFonts w:ascii="Times New Roman" w:hAnsi="Times New Roman" w:cs="Times New Roman"/>
          <w:sz w:val="28"/>
          <w:szCs w:val="28"/>
        </w:rPr>
        <w:t>а сайте администрации в информационно-телекоммуникационной сети «Интернет» ра</w:t>
      </w:r>
      <w:r w:rsidR="008E006E">
        <w:rPr>
          <w:rFonts w:ascii="Times New Roman" w:hAnsi="Times New Roman" w:cs="Times New Roman"/>
          <w:sz w:val="28"/>
          <w:szCs w:val="28"/>
        </w:rPr>
        <w:t xml:space="preserve">змещается информация о </w:t>
      </w:r>
      <w:r w:rsidR="000808FE">
        <w:rPr>
          <w:rFonts w:ascii="Times New Roman" w:hAnsi="Times New Roman" w:cs="Times New Roman"/>
          <w:sz w:val="28"/>
          <w:szCs w:val="28"/>
        </w:rPr>
        <w:t>бюджете</w:t>
      </w:r>
      <w:r w:rsidR="008E006E">
        <w:rPr>
          <w:rFonts w:ascii="Times New Roman" w:hAnsi="Times New Roman" w:cs="Times New Roman"/>
          <w:sz w:val="28"/>
          <w:szCs w:val="28"/>
        </w:rPr>
        <w:t xml:space="preserve"> муниципального образования</w:t>
      </w:r>
      <w:r w:rsidR="000808FE">
        <w:rPr>
          <w:rFonts w:ascii="Times New Roman" w:hAnsi="Times New Roman" w:cs="Times New Roman"/>
          <w:sz w:val="28"/>
          <w:szCs w:val="28"/>
        </w:rPr>
        <w:t>.</w:t>
      </w:r>
    </w:p>
    <w:p w:rsidR="000808FE" w:rsidRDefault="000808FE" w:rsidP="000808FE">
      <w:pPr>
        <w:pStyle w:val="a4"/>
        <w:ind w:left="142" w:hanging="578"/>
        <w:jc w:val="both"/>
      </w:pPr>
      <w:r>
        <w:rPr>
          <w:szCs w:val="28"/>
        </w:rPr>
        <w:tab/>
      </w:r>
      <w:r>
        <w:rPr>
          <w:szCs w:val="28"/>
        </w:rPr>
        <w:tab/>
        <w:t xml:space="preserve">На 2023 год для участия в инициативном бюджетировании </w:t>
      </w:r>
      <w:r w:rsidR="008E006E">
        <w:rPr>
          <w:szCs w:val="28"/>
        </w:rPr>
        <w:t>подана заяв</w:t>
      </w:r>
      <w:r>
        <w:rPr>
          <w:szCs w:val="28"/>
        </w:rPr>
        <w:t>к</w:t>
      </w:r>
      <w:r w:rsidR="008E006E">
        <w:rPr>
          <w:szCs w:val="28"/>
        </w:rPr>
        <w:t>а  для реализации инициативного проекта по ремонту автомобильной дороги по ул. Нижняя п. Светлый</w:t>
      </w:r>
      <w:r>
        <w:rPr>
          <w:szCs w:val="28"/>
        </w:rPr>
        <w:t>.</w:t>
      </w:r>
    </w:p>
    <w:p w:rsidR="000808FE" w:rsidRDefault="000808FE" w:rsidP="000808FE">
      <w:pPr>
        <w:pStyle w:val="a4"/>
        <w:ind w:left="142" w:hanging="578"/>
        <w:jc w:val="both"/>
        <w:rPr>
          <w:szCs w:val="28"/>
        </w:rPr>
      </w:pPr>
    </w:p>
    <w:p w:rsidR="000808FE" w:rsidRDefault="0003109E" w:rsidP="002743FF">
      <w:pPr>
        <w:suppressAutoHyphens w:val="0"/>
        <w:autoSpaceDE w:val="0"/>
        <w:spacing w:after="0" w:line="240" w:lineRule="auto"/>
        <w:jc w:val="center"/>
      </w:pPr>
      <w:r>
        <w:rPr>
          <w:rFonts w:ascii="Times New Roman" w:eastAsia="Times New Roman" w:hAnsi="Times New Roman" w:cs="Times New Roman"/>
          <w:bCs/>
          <w:sz w:val="28"/>
          <w:szCs w:val="28"/>
          <w:lang w:eastAsia="ru-RU"/>
        </w:rPr>
        <w:t>Дефицит</w:t>
      </w:r>
      <w:r w:rsidR="000808FE">
        <w:rPr>
          <w:rFonts w:ascii="Times New Roman" w:eastAsia="Times New Roman" w:hAnsi="Times New Roman" w:cs="Times New Roman"/>
          <w:bCs/>
          <w:sz w:val="28"/>
          <w:szCs w:val="28"/>
          <w:lang w:eastAsia="ru-RU"/>
        </w:rPr>
        <w:t xml:space="preserve"> бюджета.</w:t>
      </w:r>
    </w:p>
    <w:p w:rsidR="000808FE" w:rsidRDefault="000808FE" w:rsidP="000808FE">
      <w:pPr>
        <w:suppressAutoHyphens w:val="0"/>
        <w:autoSpaceDE w:val="0"/>
        <w:spacing w:after="0" w:line="240" w:lineRule="auto"/>
        <w:ind w:firstLine="720"/>
        <w:jc w:val="both"/>
        <w:rPr>
          <w:rFonts w:ascii="Times New Roman" w:eastAsia="Times New Roman" w:hAnsi="Times New Roman" w:cs="Times New Roman"/>
          <w:bCs/>
          <w:sz w:val="28"/>
          <w:szCs w:val="28"/>
          <w:highlight w:val="lightGray"/>
          <w:lang w:eastAsia="ru-RU"/>
        </w:rPr>
      </w:pPr>
    </w:p>
    <w:p w:rsidR="000808FE" w:rsidRDefault="00B733BC" w:rsidP="000808FE">
      <w:pPr>
        <w:suppressAutoHyphens w:val="0"/>
        <w:autoSpaceDE w:val="0"/>
        <w:spacing w:after="0" w:line="240" w:lineRule="auto"/>
        <w:ind w:firstLine="709"/>
        <w:jc w:val="both"/>
      </w:pPr>
      <w:r>
        <w:rPr>
          <w:rFonts w:ascii="Times New Roman" w:eastAsia="Times New Roman" w:hAnsi="Times New Roman" w:cs="Arial"/>
          <w:sz w:val="28"/>
          <w:szCs w:val="28"/>
          <w:lang w:eastAsia="ru-RU"/>
        </w:rPr>
        <w:t>Б</w:t>
      </w:r>
      <w:r w:rsidR="0003109E">
        <w:rPr>
          <w:rFonts w:ascii="Times New Roman" w:eastAsia="Times New Roman" w:hAnsi="Times New Roman" w:cs="Arial"/>
          <w:sz w:val="28"/>
          <w:szCs w:val="28"/>
          <w:lang w:eastAsia="ru-RU"/>
        </w:rPr>
        <w:t>юджет</w:t>
      </w:r>
      <w:r>
        <w:rPr>
          <w:rFonts w:ascii="Times New Roman" w:eastAsia="Times New Roman" w:hAnsi="Times New Roman" w:cs="Arial"/>
          <w:sz w:val="28"/>
          <w:szCs w:val="28"/>
          <w:lang w:eastAsia="ru-RU"/>
        </w:rPr>
        <w:t xml:space="preserve"> муниципального образования за 2021 год исполнен с превышением доходов над расходами в размере 454,0 тыс</w:t>
      </w:r>
      <w:r w:rsidR="000808FE">
        <w:rPr>
          <w:rFonts w:ascii="Times New Roman" w:eastAsia="Times New Roman" w:hAnsi="Times New Roman" w:cs="Arial"/>
          <w:sz w:val="28"/>
          <w:szCs w:val="28"/>
          <w:lang w:eastAsia="ru-RU"/>
        </w:rPr>
        <w:t>. рублей. Бюджет на 2022 год принят бездефицитный.</w:t>
      </w:r>
    </w:p>
    <w:p w:rsidR="000808FE" w:rsidRDefault="000808FE" w:rsidP="000808FE">
      <w:pPr>
        <w:spacing w:after="0" w:line="240" w:lineRule="auto"/>
        <w:ind w:firstLine="709"/>
        <w:contextualSpacing/>
        <w:jc w:val="both"/>
        <w:rPr>
          <w:rFonts w:ascii="Times New Roman" w:eastAsia="Times New Roman" w:hAnsi="Times New Roman" w:cs="Times New Roman"/>
          <w:sz w:val="28"/>
          <w:szCs w:val="28"/>
          <w:lang w:eastAsia="ru-RU"/>
        </w:rPr>
      </w:pPr>
    </w:p>
    <w:p w:rsidR="000808FE" w:rsidRDefault="000808FE" w:rsidP="000808FE">
      <w:pPr>
        <w:spacing w:line="240" w:lineRule="auto"/>
        <w:contextualSpacing/>
        <w:jc w:val="center"/>
      </w:pPr>
      <w:bookmarkStart w:id="0" w:name="sub_1002"/>
      <w:r>
        <w:rPr>
          <w:rFonts w:ascii="Times New Roman" w:hAnsi="Times New Roman" w:cs="Times New Roman"/>
          <w:bCs/>
          <w:sz w:val="28"/>
          <w:szCs w:val="28"/>
        </w:rPr>
        <w:t xml:space="preserve">2. Внешние условия реализации бюджетной и налоговой политики </w:t>
      </w:r>
      <w:r w:rsidR="00B733BC">
        <w:rPr>
          <w:rFonts w:ascii="Times New Roman" w:hAnsi="Times New Roman" w:cs="Times New Roman"/>
          <w:bCs/>
          <w:sz w:val="28"/>
          <w:szCs w:val="28"/>
        </w:rPr>
        <w:t>муниципального образования Светлый сельсовет</w:t>
      </w:r>
      <w:r>
        <w:rPr>
          <w:rFonts w:ascii="Times New Roman" w:hAnsi="Times New Roman" w:cs="Times New Roman"/>
          <w:bCs/>
          <w:sz w:val="28"/>
          <w:szCs w:val="28"/>
        </w:rPr>
        <w:t xml:space="preserve"> на 2023 год и на плановый период 2024 и 2025 годов.</w:t>
      </w:r>
    </w:p>
    <w:bookmarkEnd w:id="0"/>
    <w:p w:rsidR="000808FE" w:rsidRDefault="000808FE" w:rsidP="000808FE">
      <w:pPr>
        <w:spacing w:line="240" w:lineRule="auto"/>
        <w:ind w:firstLine="709"/>
        <w:contextualSpacing/>
        <w:jc w:val="both"/>
        <w:rPr>
          <w:rFonts w:ascii="Times New Roman" w:hAnsi="Times New Roman" w:cs="Times New Roman"/>
          <w:bCs/>
          <w:sz w:val="28"/>
          <w:szCs w:val="28"/>
        </w:rPr>
      </w:pPr>
    </w:p>
    <w:p w:rsidR="000808FE" w:rsidRDefault="000808FE" w:rsidP="000808FE">
      <w:pPr>
        <w:spacing w:line="240" w:lineRule="auto"/>
        <w:ind w:firstLine="709"/>
        <w:contextualSpacing/>
        <w:jc w:val="both"/>
      </w:pPr>
      <w:r>
        <w:rPr>
          <w:rFonts w:ascii="Times New Roman" w:hAnsi="Times New Roman" w:cs="Times New Roman"/>
          <w:sz w:val="28"/>
          <w:szCs w:val="28"/>
        </w:rPr>
        <w:t xml:space="preserve">На налоговую политику </w:t>
      </w:r>
      <w:r w:rsidR="00B733BC">
        <w:rPr>
          <w:rFonts w:ascii="Times New Roman" w:hAnsi="Times New Roman" w:cs="Times New Roman"/>
          <w:bCs/>
          <w:sz w:val="28"/>
          <w:szCs w:val="28"/>
        </w:rPr>
        <w:t xml:space="preserve">муниципального образования Светлый сельсовет </w:t>
      </w:r>
      <w:r>
        <w:rPr>
          <w:rFonts w:ascii="Times New Roman" w:hAnsi="Times New Roman" w:cs="Times New Roman"/>
          <w:sz w:val="28"/>
          <w:szCs w:val="28"/>
        </w:rPr>
        <w:t xml:space="preserve">Сакмарского района </w:t>
      </w:r>
      <w:r>
        <w:rPr>
          <w:rFonts w:ascii="Times New Roman" w:hAnsi="Times New Roman" w:cs="Times New Roman"/>
          <w:bCs/>
          <w:sz w:val="28"/>
          <w:szCs w:val="28"/>
        </w:rPr>
        <w:t>на 2023 год и на плановый период 2024 и 2025 годов</w:t>
      </w:r>
      <w:r>
        <w:rPr>
          <w:rFonts w:ascii="Times New Roman" w:hAnsi="Times New Roman" w:cs="Times New Roman"/>
          <w:sz w:val="28"/>
          <w:szCs w:val="28"/>
        </w:rPr>
        <w:t xml:space="preserve"> будут оказывать влияние внешние факторы, прежде всего изменения в федеральном и областном законодательстве.</w:t>
      </w:r>
    </w:p>
    <w:p w:rsidR="000808FE" w:rsidRDefault="000808FE" w:rsidP="000808FE">
      <w:pPr>
        <w:spacing w:line="240" w:lineRule="auto"/>
        <w:ind w:firstLine="709"/>
        <w:contextualSpacing/>
        <w:jc w:val="both"/>
      </w:pPr>
      <w:r>
        <w:rPr>
          <w:rFonts w:ascii="Times New Roman" w:hAnsi="Times New Roman" w:cs="Times New Roman"/>
          <w:sz w:val="28"/>
          <w:szCs w:val="28"/>
        </w:rPr>
        <w:t>1) внедрение института единого налогового счета, который будет предусматривать консолидацию всех обязанностей плательщика по уплате обязательных платежей, регулируемых Налоговым кодексом Российской Федерации, в едином сальдо расчетов с бюджетами бюджетной системы Российской Федерации с их погашением из «налогового кошелька», функционирующего в виде именного авансового счета, пополняемого плательщиком. Уплата обязательных платежей, регулируемых Налоговым кодексом Российской Федерации, будет осуществляться одним платежным поручением без уточнения вида платежа, срока его уплаты, принадлежности к конкретному бюджету бюджетной системы. При этом будет соблюдены определенная очередность зачета платежей:</w:t>
      </w:r>
    </w:p>
    <w:p w:rsidR="000808FE" w:rsidRDefault="000808FE" w:rsidP="000808FE">
      <w:pPr>
        <w:spacing w:line="240" w:lineRule="auto"/>
        <w:ind w:firstLine="709"/>
        <w:contextualSpacing/>
        <w:jc w:val="both"/>
      </w:pPr>
      <w:r>
        <w:rPr>
          <w:rFonts w:ascii="Times New Roman" w:hAnsi="Times New Roman" w:cs="Times New Roman"/>
          <w:sz w:val="28"/>
          <w:szCs w:val="28"/>
        </w:rPr>
        <w:t>недоимка, начиная с наиболее раннего момента выявления;</w:t>
      </w:r>
    </w:p>
    <w:p w:rsidR="000808FE" w:rsidRDefault="000808FE" w:rsidP="000808FE">
      <w:pPr>
        <w:spacing w:line="240" w:lineRule="auto"/>
        <w:ind w:firstLine="709"/>
        <w:contextualSpacing/>
        <w:jc w:val="both"/>
      </w:pPr>
      <w:r>
        <w:rPr>
          <w:rFonts w:ascii="Times New Roman" w:hAnsi="Times New Roman" w:cs="Times New Roman"/>
          <w:sz w:val="28"/>
          <w:szCs w:val="28"/>
        </w:rPr>
        <w:t>налоги, авансовые платежи по ним, сборы, взносы с момента возникновения обязанности по уплате;</w:t>
      </w:r>
    </w:p>
    <w:p w:rsidR="000808FE" w:rsidRDefault="000808FE" w:rsidP="000808FE">
      <w:pPr>
        <w:spacing w:line="240" w:lineRule="auto"/>
        <w:ind w:firstLine="709"/>
        <w:contextualSpacing/>
        <w:jc w:val="both"/>
      </w:pPr>
      <w:r>
        <w:rPr>
          <w:rFonts w:ascii="Times New Roman" w:hAnsi="Times New Roman" w:cs="Times New Roman"/>
          <w:sz w:val="28"/>
          <w:szCs w:val="28"/>
        </w:rPr>
        <w:t>пени;</w:t>
      </w:r>
    </w:p>
    <w:p w:rsidR="000808FE" w:rsidRDefault="000808FE" w:rsidP="000808FE">
      <w:pPr>
        <w:spacing w:line="240" w:lineRule="auto"/>
        <w:ind w:firstLine="709"/>
        <w:contextualSpacing/>
        <w:jc w:val="both"/>
      </w:pPr>
      <w:r>
        <w:rPr>
          <w:rFonts w:ascii="Times New Roman" w:hAnsi="Times New Roman" w:cs="Times New Roman"/>
          <w:sz w:val="28"/>
          <w:szCs w:val="28"/>
        </w:rPr>
        <w:t>проценты;</w:t>
      </w:r>
    </w:p>
    <w:p w:rsidR="000808FE" w:rsidRDefault="000808FE" w:rsidP="000808FE">
      <w:pPr>
        <w:spacing w:line="240" w:lineRule="auto"/>
        <w:ind w:firstLine="709"/>
        <w:contextualSpacing/>
        <w:jc w:val="both"/>
      </w:pPr>
      <w:r>
        <w:rPr>
          <w:rFonts w:ascii="Times New Roman" w:hAnsi="Times New Roman" w:cs="Times New Roman"/>
          <w:sz w:val="28"/>
          <w:szCs w:val="28"/>
        </w:rPr>
        <w:t>штрафы;</w:t>
      </w:r>
    </w:p>
    <w:p w:rsidR="000808FE" w:rsidRDefault="000808FE" w:rsidP="000808FE">
      <w:pPr>
        <w:spacing w:line="240" w:lineRule="auto"/>
        <w:ind w:firstLine="709"/>
        <w:contextualSpacing/>
        <w:jc w:val="both"/>
      </w:pPr>
      <w:r>
        <w:rPr>
          <w:rFonts w:ascii="Times New Roman" w:eastAsia="Times New Roman" w:hAnsi="Times New Roman" w:cs="Times New Roman"/>
          <w:sz w:val="28"/>
          <w:szCs w:val="28"/>
        </w:rPr>
        <w:t>2) по налогу на доходы физических лиц.</w:t>
      </w:r>
      <w:r>
        <w:rPr>
          <w:rFonts w:ascii="Times New Roman" w:hAnsi="Times New Roman" w:cs="Times New Roman"/>
          <w:sz w:val="28"/>
          <w:szCs w:val="28"/>
        </w:rPr>
        <w:t xml:space="preserve"> </w:t>
      </w:r>
    </w:p>
    <w:p w:rsidR="000808FE" w:rsidRDefault="000808FE" w:rsidP="000808FE">
      <w:pPr>
        <w:spacing w:line="240" w:lineRule="auto"/>
        <w:ind w:firstLine="709"/>
        <w:contextualSpacing/>
        <w:jc w:val="both"/>
      </w:pPr>
      <w:r>
        <w:rPr>
          <w:rFonts w:ascii="Times New Roman" w:eastAsia="Times New Roman" w:hAnsi="Times New Roman" w:cs="Times New Roman"/>
          <w:sz w:val="28"/>
          <w:szCs w:val="28"/>
        </w:rPr>
        <w:t>С 1 января 2023 года:</w:t>
      </w:r>
    </w:p>
    <w:p w:rsidR="000808FE" w:rsidRDefault="000808FE" w:rsidP="000808FE">
      <w:pPr>
        <w:spacing w:line="240" w:lineRule="auto"/>
        <w:ind w:firstLine="709"/>
        <w:contextualSpacing/>
        <w:jc w:val="both"/>
      </w:pPr>
      <w:r>
        <w:rPr>
          <w:rFonts w:ascii="Times New Roman" w:eastAsia="Times New Roman" w:hAnsi="Times New Roman" w:cs="Times New Roman"/>
          <w:sz w:val="28"/>
          <w:szCs w:val="28"/>
        </w:rPr>
        <w:lastRenderedPageBreak/>
        <w:t>освобождаются от налогообложения выплаты выходного пособия, среднемесячного заработка на период трудоустройства, а также любые иные компенсационные выплаты при увольнении работника, предусмотренные законодательством;</w:t>
      </w:r>
    </w:p>
    <w:p w:rsidR="000808FE" w:rsidRDefault="000808FE" w:rsidP="000808FE">
      <w:pPr>
        <w:spacing w:line="240" w:lineRule="auto"/>
        <w:ind w:firstLine="709"/>
        <w:contextualSpacing/>
        <w:jc w:val="both"/>
      </w:pPr>
      <w:r>
        <w:rPr>
          <w:rFonts w:ascii="Times New Roman" w:eastAsia="Times New Roman" w:hAnsi="Times New Roman" w:cs="Times New Roman"/>
          <w:sz w:val="28"/>
          <w:szCs w:val="28"/>
        </w:rPr>
        <w:t>право на социальный налоговый вычет распространяется на оплату медицинских услуг, оказанных детям (подопечным), признанным судом недееспособными, без ограничения по возрасту;</w:t>
      </w:r>
    </w:p>
    <w:p w:rsidR="000808FE" w:rsidRDefault="000808FE" w:rsidP="000808FE">
      <w:pPr>
        <w:spacing w:line="240" w:lineRule="auto"/>
        <w:ind w:firstLine="709"/>
        <w:contextualSpacing/>
        <w:jc w:val="both"/>
      </w:pPr>
      <w:r>
        <w:rPr>
          <w:rFonts w:ascii="Times New Roman" w:eastAsia="Times New Roman" w:hAnsi="Times New Roman" w:cs="Times New Roman"/>
          <w:sz w:val="28"/>
          <w:szCs w:val="28"/>
        </w:rPr>
        <w:t>субъектам Российской Федерации предоставляется расширенное право уменьшения предельного (минимального) срока владения недвижимым имуществом для целей освобождения от налогообложения налогом на доходы физических лиц доходов от продажи недвижимого имущества, приобретенного в порядке наследования, в результате приватизации, по договору дарения, а также по договору ренты;</w:t>
      </w:r>
    </w:p>
    <w:p w:rsidR="000808FE" w:rsidRDefault="000808FE" w:rsidP="000808FE">
      <w:pPr>
        <w:spacing w:line="240" w:lineRule="auto"/>
        <w:ind w:firstLine="709"/>
        <w:contextualSpacing/>
        <w:jc w:val="both"/>
      </w:pPr>
      <w:r>
        <w:rPr>
          <w:rFonts w:ascii="Times New Roman" w:eastAsia="Times New Roman" w:hAnsi="Times New Roman" w:cs="Times New Roman"/>
          <w:sz w:val="28"/>
          <w:szCs w:val="28"/>
        </w:rPr>
        <w:t>3) по налогам на совокупный доход.</w:t>
      </w:r>
    </w:p>
    <w:p w:rsidR="000808FE" w:rsidRDefault="000808FE" w:rsidP="000808FE">
      <w:pPr>
        <w:spacing w:line="240" w:lineRule="auto"/>
        <w:ind w:firstLine="709"/>
        <w:contextualSpacing/>
        <w:jc w:val="both"/>
      </w:pPr>
      <w:r>
        <w:rPr>
          <w:rFonts w:ascii="Times New Roman" w:eastAsia="Times New Roman" w:hAnsi="Times New Roman" w:cs="Times New Roman"/>
          <w:sz w:val="28"/>
          <w:szCs w:val="28"/>
        </w:rPr>
        <w:t xml:space="preserve"> С 1 января 2023 года организации и индивидуальные предприниматели, осуществляющие производство ювелирных и других изделий из драгоценных металлов или оптовую (розничную) торговлю ювелирными и другими изделиями из драгоценных металлов, не вправе применять упрощенную и патентные системы налогообложения;</w:t>
      </w:r>
    </w:p>
    <w:p w:rsidR="000808FE" w:rsidRDefault="000808FE" w:rsidP="000808FE">
      <w:pPr>
        <w:spacing w:line="240" w:lineRule="auto"/>
        <w:ind w:firstLine="709"/>
        <w:contextualSpacing/>
        <w:jc w:val="both"/>
      </w:pPr>
      <w:r>
        <w:rPr>
          <w:rFonts w:ascii="Times New Roman" w:eastAsia="Times New Roman" w:hAnsi="Times New Roman" w:cs="Times New Roman"/>
          <w:sz w:val="28"/>
          <w:szCs w:val="28"/>
        </w:rPr>
        <w:t>4) по налогу на имущество организаций.</w:t>
      </w:r>
    </w:p>
    <w:p w:rsidR="000808FE" w:rsidRDefault="000808FE" w:rsidP="000808FE">
      <w:pPr>
        <w:spacing w:line="240" w:lineRule="auto"/>
        <w:ind w:firstLine="709"/>
        <w:contextualSpacing/>
        <w:jc w:val="both"/>
      </w:pPr>
      <w:r>
        <w:rPr>
          <w:rFonts w:ascii="Times New Roman" w:eastAsia="Times New Roman" w:hAnsi="Times New Roman" w:cs="Times New Roman"/>
          <w:sz w:val="28"/>
          <w:szCs w:val="28"/>
        </w:rPr>
        <w:t>С 1 января 2023 года субъектам Российской Федерации предоставлено право устанавливать дифференцированные ставки налога только в зависимости от вида недвижимости, облагаемой налогом на имущество или его кадастровой стоимости. Дифференциация налоговых ставок в зависимости от категорий налогоплательщиков или категорий имущества, в том числе в зависимости от площади имущества, не допускается.</w:t>
      </w:r>
    </w:p>
    <w:p w:rsidR="000808FE" w:rsidRDefault="000808FE" w:rsidP="000808FE">
      <w:pPr>
        <w:spacing w:line="240" w:lineRule="auto"/>
        <w:ind w:firstLine="709"/>
        <w:contextualSpacing/>
        <w:jc w:val="both"/>
      </w:pPr>
      <w:r>
        <w:rPr>
          <w:rFonts w:ascii="Times New Roman" w:eastAsia="Times New Roman" w:hAnsi="Times New Roman" w:cs="Times New Roman"/>
          <w:sz w:val="28"/>
          <w:szCs w:val="28"/>
        </w:rPr>
        <w:t>В случае если кадастровая стоимость объекта недвижимого имущества, внесенная в Единый государственный реестр недвижимости и подлежащая применению с 1 января 2023 года, превышает показатель, сложившийся по состоянию на 1 января 2022 года, налог на имущество организаций за 2023 год рассчитывается исходя из кадастровой стоимости из Единого государственного реестра недвижимости, применяемой с 1 января 2022 года (за исключением, если стоимость объекта увеличилась из-за изменения его характеристик).</w:t>
      </w:r>
    </w:p>
    <w:p w:rsidR="000808FE" w:rsidRDefault="000808FE" w:rsidP="000808FE">
      <w:pPr>
        <w:spacing w:line="240" w:lineRule="auto"/>
        <w:ind w:firstLine="709"/>
        <w:contextualSpacing/>
        <w:jc w:val="both"/>
      </w:pPr>
      <w:r>
        <w:rPr>
          <w:rFonts w:ascii="Times New Roman" w:eastAsia="Times New Roman" w:hAnsi="Times New Roman" w:cs="Times New Roman"/>
          <w:sz w:val="28"/>
          <w:szCs w:val="28"/>
        </w:rPr>
        <w:t>С 1 января 2023 года не включаются в налоговую декларацию налогоплательщиков - российских организаций сведения об объектах налогообложения, налоговая база по которым определяется как их кадастровая стоимость;</w:t>
      </w:r>
    </w:p>
    <w:p w:rsidR="000808FE" w:rsidRDefault="000808FE" w:rsidP="000808FE">
      <w:pPr>
        <w:spacing w:line="240" w:lineRule="auto"/>
        <w:ind w:firstLine="709"/>
        <w:contextualSpacing/>
        <w:jc w:val="both"/>
      </w:pPr>
      <w:r>
        <w:rPr>
          <w:rFonts w:ascii="Times New Roman" w:hAnsi="Times New Roman" w:cs="Times New Roman"/>
          <w:sz w:val="28"/>
          <w:szCs w:val="28"/>
        </w:rPr>
        <w:t>5) по земельному налогу.</w:t>
      </w:r>
    </w:p>
    <w:p w:rsidR="000808FE" w:rsidRDefault="000808FE" w:rsidP="000808FE">
      <w:pPr>
        <w:spacing w:line="240" w:lineRule="auto"/>
        <w:ind w:firstLine="709"/>
        <w:contextualSpacing/>
        <w:jc w:val="both"/>
      </w:pPr>
      <w:r>
        <w:rPr>
          <w:rFonts w:ascii="Times New Roman" w:hAnsi="Times New Roman" w:cs="Times New Roman"/>
          <w:sz w:val="28"/>
          <w:szCs w:val="28"/>
        </w:rPr>
        <w:t>В случае если кадастровая стоимость земельного участка, внесенная в Единый государственный реестр недвижимости и подлежащая применению с 1 января 2023 года, превышает показатель, сложившийся по состоянию на 1 января 2022 года, земельный налог за 2023 год рассчитывается исходя из ка</w:t>
      </w:r>
      <w:r>
        <w:rPr>
          <w:rFonts w:ascii="Times New Roman" w:hAnsi="Times New Roman" w:cs="Times New Roman"/>
          <w:sz w:val="28"/>
          <w:szCs w:val="28"/>
        </w:rPr>
        <w:softHyphen/>
        <w:t xml:space="preserve">дастровой стоимости такого земельного участка из Единого государственного реестра недвижимости, применяемой с 1 января 2022 года </w:t>
      </w:r>
      <w:r>
        <w:rPr>
          <w:rFonts w:ascii="Times New Roman" w:hAnsi="Times New Roman" w:cs="Times New Roman"/>
          <w:sz w:val="28"/>
          <w:szCs w:val="28"/>
        </w:rPr>
        <w:lastRenderedPageBreak/>
        <w:t>(за исключением, если кадастровая стоимость земельного участка увеличилась из-за изменения его характеристик);</w:t>
      </w:r>
    </w:p>
    <w:p w:rsidR="000808FE" w:rsidRDefault="000808FE" w:rsidP="000808FE">
      <w:pPr>
        <w:spacing w:line="240" w:lineRule="auto"/>
        <w:ind w:firstLine="709"/>
        <w:contextualSpacing/>
        <w:jc w:val="both"/>
      </w:pPr>
      <w:r>
        <w:rPr>
          <w:rFonts w:ascii="Times New Roman" w:hAnsi="Times New Roman" w:cs="Times New Roman"/>
          <w:sz w:val="28"/>
          <w:szCs w:val="28"/>
        </w:rPr>
        <w:t>6</w:t>
      </w:r>
      <w:r>
        <w:rPr>
          <w:rFonts w:ascii="Times New Roman" w:hAnsi="Times New Roman" w:cs="Times New Roman"/>
          <w:color w:val="000000"/>
          <w:sz w:val="28"/>
          <w:szCs w:val="28"/>
        </w:rPr>
        <w:t xml:space="preserve">) по штрафам и взысканиям. </w:t>
      </w:r>
    </w:p>
    <w:p w:rsidR="000808FE" w:rsidRDefault="000808FE" w:rsidP="000808FE">
      <w:pPr>
        <w:spacing w:line="240" w:lineRule="auto"/>
        <w:ind w:firstLine="709"/>
        <w:contextualSpacing/>
        <w:jc w:val="both"/>
      </w:pPr>
      <w:r>
        <w:rPr>
          <w:rFonts w:ascii="Times New Roman" w:hAnsi="Times New Roman" w:cs="Times New Roman"/>
          <w:color w:val="000000"/>
          <w:sz w:val="28"/>
          <w:szCs w:val="28"/>
        </w:rPr>
        <w:t>С 1 января 2023 года суммы пеней, штрафов, процентов, предусмотренные законодательством о налогах и сборах, будут определяться суммарно по налогоплательщику (без выделения отдельных видов налогов);</w:t>
      </w:r>
    </w:p>
    <w:p w:rsidR="000808FE" w:rsidRDefault="000808FE" w:rsidP="000808FE">
      <w:pPr>
        <w:spacing w:line="240" w:lineRule="auto"/>
        <w:ind w:firstLine="709"/>
        <w:contextualSpacing/>
        <w:jc w:val="both"/>
      </w:pPr>
      <w:r>
        <w:rPr>
          <w:rFonts w:ascii="Times New Roman" w:hAnsi="Times New Roman" w:cs="Times New Roman"/>
          <w:sz w:val="28"/>
          <w:szCs w:val="28"/>
        </w:rPr>
        <w:t>Приоритетным остается сохранение в 2023 – 2025 годах достигнутого соотношения между уровнем оплаты отдельных категорий работников бюджетной сферы и уровнем среднемесячного дохода от трудовой деятельности в Оренбургской области.</w:t>
      </w:r>
    </w:p>
    <w:p w:rsidR="000808FE" w:rsidRDefault="000808FE" w:rsidP="000808FE">
      <w:pPr>
        <w:pStyle w:val="Default"/>
        <w:contextualSpacing/>
        <w:jc w:val="center"/>
        <w:rPr>
          <w:sz w:val="28"/>
          <w:szCs w:val="28"/>
        </w:rPr>
      </w:pPr>
    </w:p>
    <w:p w:rsidR="000808FE" w:rsidRDefault="000808FE" w:rsidP="000808FE">
      <w:pPr>
        <w:pStyle w:val="Default"/>
        <w:contextualSpacing/>
        <w:jc w:val="center"/>
      </w:pPr>
      <w:r>
        <w:rPr>
          <w:sz w:val="28"/>
          <w:szCs w:val="28"/>
        </w:rPr>
        <w:t xml:space="preserve">3. Основные направления  налоговой и бюджетной политики </w:t>
      </w:r>
      <w:r w:rsidR="00B733BC">
        <w:rPr>
          <w:bCs/>
          <w:sz w:val="28"/>
          <w:szCs w:val="28"/>
        </w:rPr>
        <w:t>муниципального образования Светлый сельсовет</w:t>
      </w:r>
      <w:r>
        <w:rPr>
          <w:sz w:val="28"/>
          <w:szCs w:val="28"/>
        </w:rPr>
        <w:t xml:space="preserve"> на 2023 и на плановый период 2024 и 2025 годов.</w:t>
      </w:r>
    </w:p>
    <w:p w:rsidR="000808FE" w:rsidRDefault="000808FE" w:rsidP="000808FE">
      <w:pPr>
        <w:spacing w:line="240" w:lineRule="auto"/>
        <w:contextualSpacing/>
        <w:jc w:val="both"/>
        <w:rPr>
          <w:rFonts w:ascii="Times New Roman" w:eastAsia="Times New Roman" w:hAnsi="Times New Roman" w:cs="Times New Roman"/>
          <w:color w:val="000000"/>
          <w:sz w:val="28"/>
          <w:szCs w:val="28"/>
        </w:rPr>
      </w:pPr>
    </w:p>
    <w:p w:rsidR="000808FE" w:rsidRDefault="000808FE" w:rsidP="000808FE">
      <w:pPr>
        <w:widowControl w:val="0"/>
        <w:pBdr>
          <w:top w:val="none" w:sz="0" w:space="0" w:color="000000"/>
          <w:left w:val="none" w:sz="0" w:space="0" w:color="000000"/>
          <w:bottom w:val="none" w:sz="0" w:space="0" w:color="000000"/>
          <w:right w:val="none" w:sz="0" w:space="0" w:color="000000"/>
        </w:pBdr>
        <w:spacing w:after="0" w:line="240" w:lineRule="auto"/>
        <w:ind w:firstLine="540"/>
        <w:jc w:val="both"/>
      </w:pPr>
      <w:r>
        <w:rPr>
          <w:rFonts w:ascii="Times New Roman" w:hAnsi="Times New Roman" w:cs="Times New Roman"/>
          <w:sz w:val="28"/>
          <w:szCs w:val="28"/>
        </w:rPr>
        <w:t xml:space="preserve">Приоритетами налоговой  политики </w:t>
      </w:r>
      <w:r w:rsidR="00B733BC">
        <w:rPr>
          <w:rFonts w:ascii="Times New Roman" w:hAnsi="Times New Roman" w:cs="Times New Roman"/>
          <w:bCs/>
          <w:sz w:val="28"/>
          <w:szCs w:val="28"/>
        </w:rPr>
        <w:t xml:space="preserve">муниципального образования Светлый сельсовет </w:t>
      </w:r>
      <w:r>
        <w:rPr>
          <w:rFonts w:ascii="Times New Roman" w:hAnsi="Times New Roman" w:cs="Times New Roman"/>
          <w:sz w:val="28"/>
          <w:szCs w:val="28"/>
        </w:rPr>
        <w:t>Сакмарского района  являются:</w:t>
      </w:r>
    </w:p>
    <w:p w:rsidR="000808FE" w:rsidRDefault="000808FE" w:rsidP="000808FE">
      <w:pPr>
        <w:widowControl w:val="0"/>
        <w:pBdr>
          <w:top w:val="none" w:sz="0" w:space="0" w:color="000000"/>
          <w:left w:val="none" w:sz="0" w:space="0" w:color="000000"/>
          <w:bottom w:val="none" w:sz="0" w:space="0" w:color="000000"/>
          <w:right w:val="none" w:sz="0" w:space="0" w:color="000000"/>
        </w:pBdr>
        <w:spacing w:after="0" w:line="240" w:lineRule="auto"/>
        <w:ind w:firstLine="540"/>
        <w:jc w:val="both"/>
      </w:pPr>
      <w:r>
        <w:rPr>
          <w:rFonts w:ascii="Times New Roman" w:hAnsi="Times New Roman" w:cs="Times New Roman"/>
          <w:sz w:val="28"/>
          <w:szCs w:val="28"/>
        </w:rPr>
        <w:t>-  обеспечение сбалансированности и устойчивости бюджета;</w:t>
      </w:r>
    </w:p>
    <w:p w:rsidR="000808FE" w:rsidRDefault="000808FE" w:rsidP="000808FE">
      <w:pPr>
        <w:widowControl w:val="0"/>
        <w:pBdr>
          <w:top w:val="none" w:sz="0" w:space="0" w:color="000000"/>
          <w:left w:val="none" w:sz="0" w:space="0" w:color="000000"/>
          <w:bottom w:val="none" w:sz="0" w:space="0" w:color="000000"/>
          <w:right w:val="none" w:sz="0" w:space="0" w:color="000000"/>
        </w:pBdr>
        <w:spacing w:after="0" w:line="240" w:lineRule="auto"/>
        <w:ind w:firstLine="540"/>
        <w:jc w:val="both"/>
      </w:pPr>
      <w:r>
        <w:rPr>
          <w:rFonts w:ascii="Times New Roman" w:hAnsi="Times New Roman" w:cs="Times New Roman"/>
          <w:sz w:val="28"/>
          <w:szCs w:val="28"/>
        </w:rPr>
        <w:t>- стимулирование и развитие малого и среднего бизнеса, достижение докризисного уровня численности занятых в  малом и среднем бизнесе;</w:t>
      </w:r>
    </w:p>
    <w:p w:rsidR="000808FE" w:rsidRDefault="000808FE" w:rsidP="000808FE">
      <w:pPr>
        <w:widowControl w:val="0"/>
        <w:pBdr>
          <w:top w:val="none" w:sz="0" w:space="0" w:color="000000"/>
          <w:left w:val="none" w:sz="0" w:space="0" w:color="000000"/>
          <w:bottom w:val="none" w:sz="0" w:space="0" w:color="000000"/>
          <w:right w:val="none" w:sz="0" w:space="0" w:color="000000"/>
        </w:pBdr>
        <w:spacing w:after="0" w:line="240" w:lineRule="auto"/>
        <w:ind w:firstLine="540"/>
        <w:jc w:val="both"/>
      </w:pPr>
      <w:r>
        <w:rPr>
          <w:rFonts w:ascii="Times New Roman" w:hAnsi="Times New Roman" w:cs="Times New Roman"/>
          <w:sz w:val="28"/>
          <w:szCs w:val="28"/>
        </w:rPr>
        <w:t>- совершенствование взаимодействия и совместной работы с администраторами доходов бюджета;</w:t>
      </w:r>
    </w:p>
    <w:p w:rsidR="000808FE" w:rsidRDefault="000808FE" w:rsidP="000808FE">
      <w:pPr>
        <w:widowControl w:val="0"/>
        <w:pBdr>
          <w:top w:val="none" w:sz="0" w:space="0" w:color="000000"/>
          <w:left w:val="none" w:sz="0" w:space="0" w:color="000000"/>
          <w:bottom w:val="none" w:sz="0" w:space="0" w:color="000000"/>
          <w:right w:val="none" w:sz="0" w:space="0" w:color="000000"/>
        </w:pBdr>
        <w:spacing w:after="0" w:line="240" w:lineRule="auto"/>
        <w:ind w:firstLine="540"/>
        <w:jc w:val="both"/>
      </w:pPr>
      <w:r>
        <w:rPr>
          <w:rFonts w:ascii="Times New Roman" w:hAnsi="Times New Roman" w:cs="Times New Roman"/>
          <w:sz w:val="28"/>
          <w:szCs w:val="28"/>
        </w:rPr>
        <w:t>- привлечение к постановке на налоговый учет новых налогоплательщиков;</w:t>
      </w:r>
    </w:p>
    <w:p w:rsidR="000808FE" w:rsidRDefault="000808FE" w:rsidP="000808FE">
      <w:pPr>
        <w:widowControl w:val="0"/>
        <w:pBdr>
          <w:top w:val="none" w:sz="0" w:space="0" w:color="000000"/>
          <w:left w:val="none" w:sz="0" w:space="0" w:color="000000"/>
          <w:bottom w:val="none" w:sz="0" w:space="0" w:color="000000"/>
          <w:right w:val="none" w:sz="0" w:space="0" w:color="000000"/>
        </w:pBdr>
        <w:spacing w:after="0" w:line="240" w:lineRule="auto"/>
        <w:ind w:firstLine="540"/>
        <w:jc w:val="both"/>
      </w:pPr>
      <w:r>
        <w:rPr>
          <w:rFonts w:ascii="Times New Roman" w:hAnsi="Times New Roman" w:cs="Times New Roman"/>
          <w:sz w:val="28"/>
          <w:szCs w:val="28"/>
        </w:rPr>
        <w:t>- осуществление комплекса мероприятий, обеспечивающих реализацию налогового потенциала имущественных налогов за счет доведения ставок налогов до максимальных значений, предусмотренных федеральным налоговым законодательством, и оптимизации налоговых льгот, формированию перечня и оценки эффективности налоговых расходов;</w:t>
      </w:r>
    </w:p>
    <w:p w:rsidR="000808FE" w:rsidRDefault="000808FE" w:rsidP="000808FE">
      <w:pPr>
        <w:widowControl w:val="0"/>
        <w:pBdr>
          <w:top w:val="none" w:sz="0" w:space="0" w:color="000000"/>
          <w:left w:val="none" w:sz="0" w:space="0" w:color="000000"/>
          <w:bottom w:val="none" w:sz="0" w:space="0" w:color="000000"/>
          <w:right w:val="none" w:sz="0" w:space="0" w:color="000000"/>
        </w:pBdr>
        <w:spacing w:after="0" w:line="240" w:lineRule="auto"/>
        <w:ind w:firstLine="540"/>
        <w:jc w:val="both"/>
      </w:pPr>
      <w:r>
        <w:rPr>
          <w:rFonts w:ascii="Times New Roman" w:hAnsi="Times New Roman" w:cs="Times New Roman"/>
          <w:sz w:val="28"/>
          <w:szCs w:val="28"/>
        </w:rPr>
        <w:t>- вовлечение  ранее учтенных объектов недвижимости в налоговый оборот;</w:t>
      </w:r>
    </w:p>
    <w:p w:rsidR="000808FE" w:rsidRDefault="000808FE" w:rsidP="000808FE">
      <w:pPr>
        <w:widowControl w:val="0"/>
        <w:pBdr>
          <w:top w:val="none" w:sz="0" w:space="0" w:color="000000"/>
          <w:left w:val="none" w:sz="0" w:space="0" w:color="000000"/>
          <w:bottom w:val="none" w:sz="0" w:space="0" w:color="000000"/>
          <w:right w:val="none" w:sz="0" w:space="0" w:color="000000"/>
        </w:pBdr>
        <w:spacing w:after="0" w:line="240" w:lineRule="auto"/>
        <w:ind w:firstLine="540"/>
        <w:jc w:val="both"/>
      </w:pPr>
      <w:r>
        <w:rPr>
          <w:rFonts w:ascii="Times New Roman" w:hAnsi="Times New Roman" w:cs="Times New Roman"/>
          <w:sz w:val="28"/>
          <w:szCs w:val="28"/>
        </w:rPr>
        <w:t>- повышение  эффективности межведомственного взаимодействия, целями которого являются повышение уровня собираемости и  сокращение недоимки налоговых и неналоговых доходов  местного бюджета;</w:t>
      </w:r>
    </w:p>
    <w:p w:rsidR="000808FE" w:rsidRDefault="000808FE" w:rsidP="000808FE">
      <w:pPr>
        <w:widowControl w:val="0"/>
        <w:pBdr>
          <w:top w:val="none" w:sz="0" w:space="0" w:color="000000"/>
          <w:left w:val="none" w:sz="0" w:space="0" w:color="000000"/>
          <w:bottom w:val="none" w:sz="0" w:space="0" w:color="000000"/>
          <w:right w:val="none" w:sz="0" w:space="0" w:color="000000"/>
        </w:pBdr>
        <w:spacing w:after="0" w:line="240" w:lineRule="auto"/>
        <w:ind w:firstLine="540"/>
        <w:jc w:val="both"/>
      </w:pPr>
      <w:r>
        <w:rPr>
          <w:rFonts w:ascii="Times New Roman" w:hAnsi="Times New Roman" w:cs="Times New Roman"/>
          <w:sz w:val="28"/>
          <w:szCs w:val="28"/>
        </w:rPr>
        <w:t>- повышение эффективности управления и распоряжения объектами муниципальной  собственности;</w:t>
      </w:r>
    </w:p>
    <w:p w:rsidR="000808FE" w:rsidRDefault="000808FE" w:rsidP="000808FE">
      <w:pPr>
        <w:widowControl w:val="0"/>
        <w:pBdr>
          <w:top w:val="none" w:sz="0" w:space="0" w:color="000000"/>
          <w:left w:val="none" w:sz="0" w:space="0" w:color="000000"/>
          <w:bottom w:val="none" w:sz="0" w:space="0" w:color="000000"/>
          <w:right w:val="none" w:sz="0" w:space="0" w:color="000000"/>
        </w:pBdr>
        <w:spacing w:after="0" w:line="240" w:lineRule="auto"/>
        <w:ind w:firstLine="540"/>
        <w:jc w:val="both"/>
      </w:pPr>
      <w:r>
        <w:rPr>
          <w:rFonts w:ascii="Times New Roman" w:hAnsi="Times New Roman" w:cs="Times New Roman"/>
          <w:sz w:val="28"/>
          <w:szCs w:val="28"/>
        </w:rPr>
        <w:t xml:space="preserve">-  проведение работы по инвентаризации земельных участков  в целях их эффективного использования для реализации значимых мероприятий развития </w:t>
      </w:r>
      <w:r w:rsidR="00FC0695">
        <w:rPr>
          <w:rFonts w:ascii="Times New Roman" w:hAnsi="Times New Roman" w:cs="Times New Roman"/>
          <w:bCs/>
          <w:sz w:val="28"/>
          <w:szCs w:val="28"/>
        </w:rPr>
        <w:t xml:space="preserve">муниципального образования Светлый сельсовет </w:t>
      </w:r>
      <w:r>
        <w:rPr>
          <w:rFonts w:ascii="Times New Roman" w:hAnsi="Times New Roman" w:cs="Times New Roman"/>
          <w:sz w:val="28"/>
          <w:szCs w:val="28"/>
        </w:rPr>
        <w:t xml:space="preserve">Сакмарского района; </w:t>
      </w:r>
    </w:p>
    <w:p w:rsidR="000808FE" w:rsidRDefault="000808FE" w:rsidP="000808FE">
      <w:pPr>
        <w:widowControl w:val="0"/>
        <w:pBdr>
          <w:top w:val="none" w:sz="0" w:space="0" w:color="000000"/>
          <w:left w:val="none" w:sz="0" w:space="0" w:color="000000"/>
          <w:bottom w:val="none" w:sz="0" w:space="0" w:color="000000"/>
          <w:right w:val="none" w:sz="0" w:space="0" w:color="000000"/>
        </w:pBdr>
        <w:spacing w:after="0" w:line="240" w:lineRule="auto"/>
        <w:ind w:firstLine="540"/>
        <w:jc w:val="both"/>
      </w:pPr>
      <w:r>
        <w:rPr>
          <w:rFonts w:ascii="Times New Roman" w:hAnsi="Times New Roman" w:cs="Times New Roman"/>
          <w:sz w:val="28"/>
          <w:szCs w:val="28"/>
        </w:rPr>
        <w:t xml:space="preserve">- мобилизация платежей в сфере земельно-имущественных отношений и обеспечение полного учета имущественных объектов, которые являются одним из основных ресурсов повышения доходов бюджета </w:t>
      </w:r>
      <w:r w:rsidR="00FC0695">
        <w:rPr>
          <w:rFonts w:ascii="Times New Roman" w:hAnsi="Times New Roman" w:cs="Times New Roman"/>
          <w:bCs/>
          <w:sz w:val="28"/>
          <w:szCs w:val="28"/>
        </w:rPr>
        <w:t>муниципального образования Светлый сельсовет</w:t>
      </w:r>
      <w:r>
        <w:rPr>
          <w:rFonts w:ascii="Times New Roman" w:hAnsi="Times New Roman" w:cs="Times New Roman"/>
          <w:sz w:val="28"/>
          <w:szCs w:val="28"/>
        </w:rPr>
        <w:t>.</w:t>
      </w:r>
    </w:p>
    <w:p w:rsidR="000808FE" w:rsidRDefault="000808FE" w:rsidP="000808FE">
      <w:pPr>
        <w:pStyle w:val="a6"/>
        <w:tabs>
          <w:tab w:val="left" w:pos="7020"/>
        </w:tabs>
        <w:spacing w:before="0"/>
        <w:ind w:firstLine="709"/>
      </w:pPr>
      <w:r w:rsidRPr="0003109E">
        <w:rPr>
          <w:rFonts w:eastAsia="Calibri"/>
          <w:sz w:val="28"/>
          <w:szCs w:val="28"/>
          <w:lang w:eastAsia="en-US"/>
        </w:rPr>
        <w:lastRenderedPageBreak/>
        <w:t>Продолжающийся опережающий темп роста бюджетных расходов на решение первоочередных задач в срав</w:t>
      </w:r>
      <w:r w:rsidR="0003109E" w:rsidRPr="0003109E">
        <w:rPr>
          <w:rFonts w:eastAsia="Calibri"/>
          <w:sz w:val="28"/>
          <w:szCs w:val="28"/>
          <w:lang w:eastAsia="en-US"/>
        </w:rPr>
        <w:t>нении с ростом доходов</w:t>
      </w:r>
      <w:r w:rsidRPr="0003109E">
        <w:rPr>
          <w:rFonts w:eastAsia="Calibri"/>
          <w:sz w:val="28"/>
          <w:szCs w:val="28"/>
          <w:lang w:eastAsia="en-US"/>
        </w:rPr>
        <w:t xml:space="preserve"> бюджета  приводит к ограниченности финансовых ресурсов на обеспечение содержания и развитие всех сфер деятельности  муниципального образования. </w:t>
      </w:r>
      <w:r w:rsidRPr="0003109E">
        <w:rPr>
          <w:sz w:val="28"/>
          <w:szCs w:val="28"/>
        </w:rPr>
        <w:t xml:space="preserve">Ключевой </w:t>
      </w:r>
      <w:r w:rsidRPr="0003109E">
        <w:rPr>
          <w:color w:val="000000"/>
          <w:sz w:val="28"/>
          <w:szCs w:val="28"/>
          <w:shd w:val="clear" w:color="auto" w:fill="FFFFFF"/>
        </w:rPr>
        <w:t>задачей бюджетной политики на долгосрочный период остается соблюдение равновесия бюджетных расходов и доходных источников.</w:t>
      </w:r>
    </w:p>
    <w:p w:rsidR="000808FE" w:rsidRDefault="000808FE" w:rsidP="000808FE">
      <w:pPr>
        <w:autoSpaceDE w:val="0"/>
        <w:spacing w:after="0" w:line="240" w:lineRule="auto"/>
        <w:ind w:firstLine="709"/>
        <w:jc w:val="both"/>
      </w:pPr>
      <w:r>
        <w:rPr>
          <w:rFonts w:ascii="Times New Roman" w:hAnsi="Times New Roman" w:cs="Times New Roman"/>
          <w:sz w:val="28"/>
          <w:szCs w:val="28"/>
        </w:rPr>
        <w:t>Поэтому, основными направлениями бюджетной политики муниципальн</w:t>
      </w:r>
      <w:r w:rsidR="00FC0695">
        <w:rPr>
          <w:rFonts w:ascii="Times New Roman" w:hAnsi="Times New Roman" w:cs="Times New Roman"/>
          <w:sz w:val="28"/>
          <w:szCs w:val="28"/>
        </w:rPr>
        <w:t>ого образования Светлый сельсовет</w:t>
      </w:r>
      <w:r>
        <w:rPr>
          <w:rFonts w:ascii="Times New Roman" w:hAnsi="Times New Roman" w:cs="Times New Roman"/>
          <w:sz w:val="28"/>
          <w:szCs w:val="28"/>
        </w:rPr>
        <w:t xml:space="preserve">  на 2023 год и плановый период 2024–2025 годов в части расходов  являются:</w:t>
      </w:r>
    </w:p>
    <w:p w:rsidR="000808FE" w:rsidRDefault="000808FE" w:rsidP="000808FE">
      <w:pPr>
        <w:pStyle w:val="a6"/>
        <w:tabs>
          <w:tab w:val="left" w:pos="7020"/>
        </w:tabs>
        <w:spacing w:before="0"/>
        <w:ind w:firstLine="709"/>
      </w:pPr>
      <w:r>
        <w:rPr>
          <w:rFonts w:eastAsia="Calibri"/>
          <w:sz w:val="28"/>
          <w:szCs w:val="28"/>
          <w:lang w:eastAsia="en-US"/>
        </w:rPr>
        <w:t xml:space="preserve">- формирование бюджетных параметров исходя из необходимости безусловного исполнения действующих расходных обязательств с  учетом </w:t>
      </w:r>
      <w:r>
        <w:rPr>
          <w:sz w:val="28"/>
          <w:szCs w:val="28"/>
          <w:shd w:val="clear" w:color="auto" w:fill="FFFFFF"/>
        </w:rPr>
        <w:t xml:space="preserve">концентрации ресурсов на приоритетных направлениях расходных обязательств </w:t>
      </w:r>
      <w:r>
        <w:rPr>
          <w:rFonts w:eastAsia="Calibri"/>
          <w:sz w:val="28"/>
          <w:szCs w:val="28"/>
          <w:lang w:eastAsia="en-US"/>
        </w:rPr>
        <w:t>в рамках  реализации указов Президента Российской Федерации, определяющих национальные цели развития страны;</w:t>
      </w:r>
    </w:p>
    <w:p w:rsidR="000808FE" w:rsidRDefault="000808FE" w:rsidP="000808FE">
      <w:pPr>
        <w:pStyle w:val="a6"/>
        <w:tabs>
          <w:tab w:val="left" w:pos="7020"/>
        </w:tabs>
        <w:spacing w:before="0"/>
        <w:ind w:firstLine="709"/>
      </w:pPr>
      <w:r>
        <w:rPr>
          <w:rFonts w:eastAsia="Calibri"/>
          <w:sz w:val="28"/>
          <w:szCs w:val="28"/>
          <w:lang w:eastAsia="en-US"/>
        </w:rPr>
        <w:t xml:space="preserve">- анализ осуществляемых расходов с целью исключения направления средств на выполнение полномочий, не отнесенных к полномочиям  муниципального </w:t>
      </w:r>
      <w:r w:rsidR="0003109E">
        <w:rPr>
          <w:rFonts w:eastAsia="Calibri"/>
          <w:sz w:val="28"/>
          <w:szCs w:val="28"/>
          <w:lang w:eastAsia="en-US"/>
        </w:rPr>
        <w:t>образования</w:t>
      </w:r>
      <w:r>
        <w:rPr>
          <w:rFonts w:eastAsia="Calibri"/>
          <w:sz w:val="28"/>
          <w:szCs w:val="28"/>
          <w:lang w:eastAsia="en-US"/>
        </w:rPr>
        <w:t>;</w:t>
      </w:r>
    </w:p>
    <w:p w:rsidR="000808FE" w:rsidRDefault="000808FE" w:rsidP="000808FE">
      <w:pPr>
        <w:pStyle w:val="a6"/>
        <w:tabs>
          <w:tab w:val="left" w:pos="7020"/>
        </w:tabs>
        <w:spacing w:before="0"/>
        <w:ind w:firstLine="709"/>
      </w:pPr>
      <w:r>
        <w:rPr>
          <w:rFonts w:eastAsia="Calibri"/>
          <w:sz w:val="28"/>
          <w:szCs w:val="28"/>
          <w:lang w:eastAsia="en-US"/>
        </w:rPr>
        <w:t>-</w:t>
      </w:r>
      <w:r w:rsidR="00FC0695">
        <w:rPr>
          <w:rFonts w:eastAsia="Calibri"/>
          <w:sz w:val="28"/>
          <w:szCs w:val="28"/>
          <w:lang w:eastAsia="en-US"/>
        </w:rPr>
        <w:t xml:space="preserve"> </w:t>
      </w:r>
      <w:r>
        <w:rPr>
          <w:rFonts w:eastAsia="Calibri"/>
          <w:sz w:val="28"/>
          <w:szCs w:val="28"/>
          <w:lang w:eastAsia="en-US"/>
        </w:rPr>
        <w:t>продолжение реализации практики  обя</w:t>
      </w:r>
      <w:r w:rsidR="00FC0695">
        <w:rPr>
          <w:rFonts w:eastAsia="Calibri"/>
          <w:sz w:val="28"/>
          <w:szCs w:val="28"/>
          <w:lang w:eastAsia="en-US"/>
        </w:rPr>
        <w:t>зательного обеспечения в  бюджете</w:t>
      </w:r>
      <w:r>
        <w:rPr>
          <w:rFonts w:eastAsia="Calibri"/>
          <w:sz w:val="28"/>
          <w:szCs w:val="28"/>
          <w:lang w:eastAsia="en-US"/>
        </w:rPr>
        <w:t xml:space="preserve">  первоочередных расходов на оплату труда  и начислений на нее, оплату  коммунальных услуг и выполнение  публично – нормативных обязательств;</w:t>
      </w:r>
    </w:p>
    <w:p w:rsidR="000808FE" w:rsidRDefault="000808FE" w:rsidP="000808FE">
      <w:pPr>
        <w:autoSpaceDE w:val="0"/>
        <w:spacing w:after="0" w:line="240" w:lineRule="auto"/>
        <w:ind w:firstLine="709"/>
      </w:pPr>
      <w:r>
        <w:rPr>
          <w:rFonts w:ascii="Times New Roman" w:hAnsi="Times New Roman" w:cs="Times New Roman"/>
          <w:sz w:val="28"/>
          <w:szCs w:val="28"/>
        </w:rPr>
        <w:t xml:space="preserve">- принятие новых расходных обязательств только при условии оценки их эффективности, соответствия их приоритетным направлениям социально-экономического развития </w:t>
      </w:r>
      <w:r w:rsidR="00FC0695">
        <w:rPr>
          <w:rFonts w:ascii="Times New Roman" w:hAnsi="Times New Roman" w:cs="Times New Roman"/>
          <w:bCs/>
          <w:sz w:val="28"/>
          <w:szCs w:val="28"/>
        </w:rPr>
        <w:t>муниципального образования Светлый сельсовет</w:t>
      </w:r>
      <w:r>
        <w:rPr>
          <w:rFonts w:ascii="Times New Roman" w:hAnsi="Times New Roman" w:cs="Times New Roman"/>
          <w:sz w:val="28"/>
          <w:szCs w:val="28"/>
        </w:rPr>
        <w:t xml:space="preserve"> и при условии наличия ресурсов для их гарантированного исполнения в целях снижения риска неисполнения (либо исполнения в неполном объеме) действующих расходных обязательств;</w:t>
      </w:r>
    </w:p>
    <w:p w:rsidR="000808FE" w:rsidRDefault="000808FE" w:rsidP="000808FE">
      <w:pPr>
        <w:autoSpaceDE w:val="0"/>
        <w:spacing w:after="0" w:line="240" w:lineRule="auto"/>
        <w:ind w:firstLine="709"/>
        <w:jc w:val="both"/>
      </w:pPr>
      <w:r>
        <w:rPr>
          <w:rFonts w:ascii="Times New Roman" w:hAnsi="Times New Roman" w:cs="Times New Roman"/>
          <w:sz w:val="28"/>
          <w:szCs w:val="28"/>
        </w:rPr>
        <w:t>- обеспечение соблюдения норматива формирования расходов на  оплату труда  и содержание органов</w:t>
      </w:r>
      <w:r>
        <w:rPr>
          <w:rFonts w:ascii="Times New Roman" w:eastAsia="Times New Roman" w:hAnsi="Times New Roman" w:cs="Times New Roman"/>
          <w:color w:val="000000"/>
          <w:sz w:val="28"/>
          <w:szCs w:val="28"/>
          <w:lang w:eastAsia="ru-RU"/>
        </w:rPr>
        <w:t xml:space="preserve">  местного самоуправления, установленного Правительством Оренбургской области; </w:t>
      </w:r>
    </w:p>
    <w:p w:rsidR="000808FE" w:rsidRDefault="000808FE" w:rsidP="000808FE">
      <w:pPr>
        <w:spacing w:after="0" w:line="240" w:lineRule="auto"/>
        <w:ind w:firstLine="709"/>
        <w:jc w:val="both"/>
      </w:pPr>
      <w:r w:rsidRPr="0003109E">
        <w:rPr>
          <w:rFonts w:ascii="Times New Roman" w:hAnsi="Times New Roman" w:cs="Times New Roman"/>
          <w:sz w:val="28"/>
          <w:szCs w:val="28"/>
        </w:rPr>
        <w:t>-</w:t>
      </w:r>
      <w:r w:rsidRPr="0003109E">
        <w:rPr>
          <w:rFonts w:ascii="Times New Roman" w:hAnsi="Times New Roman" w:cs="Times New Roman"/>
          <w:sz w:val="28"/>
          <w:szCs w:val="28"/>
          <w:lang w:val="en-US"/>
        </w:rPr>
        <w:t> </w:t>
      </w:r>
      <w:r w:rsidRPr="0003109E">
        <w:rPr>
          <w:rFonts w:ascii="Times New Roman" w:hAnsi="Times New Roman" w:cs="Times New Roman"/>
          <w:sz w:val="28"/>
          <w:szCs w:val="28"/>
        </w:rPr>
        <w:t>реализация мероприятий, направленных на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r>
        <w:rPr>
          <w:rFonts w:ascii="Times New Roman" w:hAnsi="Times New Roman" w:cs="Times New Roman"/>
          <w:sz w:val="28"/>
          <w:szCs w:val="28"/>
        </w:rPr>
        <w:t xml:space="preserve"> </w:t>
      </w:r>
    </w:p>
    <w:p w:rsidR="000808FE" w:rsidRDefault="000808FE" w:rsidP="000808FE">
      <w:pPr>
        <w:pStyle w:val="ConsPlusNormal"/>
        <w:ind w:firstLine="709"/>
        <w:jc w:val="both"/>
      </w:pPr>
      <w:r>
        <w:rPr>
          <w:rFonts w:ascii="Times New Roman" w:hAnsi="Times New Roman" w:cs="Times New Roman"/>
          <w:sz w:val="28"/>
          <w:szCs w:val="28"/>
        </w:rPr>
        <w:t>- </w:t>
      </w:r>
      <w:r>
        <w:rPr>
          <w:rFonts w:ascii="Times New Roman" w:hAnsi="Times New Roman" w:cs="Times New Roman"/>
          <w:color w:val="000000"/>
          <w:sz w:val="28"/>
          <w:szCs w:val="28"/>
        </w:rPr>
        <w:t>привлечение  муниципальными учреждениями  внебюджетных ресурсов, средств от предпринимательской и иной приносящей доход деятельности и их направления в том числе на повышение оплаты труда отдельных категорий работников бюджетной сферы  и содержание муниципального имущества;</w:t>
      </w:r>
    </w:p>
    <w:p w:rsidR="000808FE" w:rsidRDefault="000808FE" w:rsidP="000808FE">
      <w:pPr>
        <w:autoSpaceDE w:val="0"/>
        <w:spacing w:after="0" w:line="240" w:lineRule="auto"/>
        <w:ind w:firstLine="709"/>
        <w:jc w:val="both"/>
      </w:pPr>
      <w:r>
        <w:rPr>
          <w:rFonts w:ascii="Times New Roman" w:hAnsi="Times New Roman" w:cs="Times New Roman"/>
          <w:sz w:val="28"/>
          <w:szCs w:val="28"/>
        </w:rPr>
        <w:t xml:space="preserve">- повышение качества управления муниципальными финансами, строгое соблюдение бюджетно-финансовой дисциплины всеми главными </w:t>
      </w:r>
      <w:r>
        <w:rPr>
          <w:rFonts w:ascii="Times New Roman" w:hAnsi="Times New Roman" w:cs="Times New Roman"/>
          <w:sz w:val="28"/>
          <w:szCs w:val="28"/>
        </w:rPr>
        <w:lastRenderedPageBreak/>
        <w:t>рас</w:t>
      </w:r>
      <w:r w:rsidR="00FC0695">
        <w:rPr>
          <w:rFonts w:ascii="Times New Roman" w:hAnsi="Times New Roman" w:cs="Times New Roman"/>
          <w:sz w:val="28"/>
          <w:szCs w:val="28"/>
        </w:rPr>
        <w:t xml:space="preserve">порядителями  средств </w:t>
      </w:r>
      <w:r>
        <w:rPr>
          <w:rFonts w:ascii="Times New Roman" w:hAnsi="Times New Roman" w:cs="Times New Roman"/>
          <w:sz w:val="28"/>
          <w:szCs w:val="28"/>
        </w:rPr>
        <w:t xml:space="preserve"> бюджета</w:t>
      </w:r>
      <w:r w:rsidR="00FC0695">
        <w:rPr>
          <w:rFonts w:ascii="Times New Roman" w:hAnsi="Times New Roman" w:cs="Times New Roman"/>
          <w:sz w:val="28"/>
          <w:szCs w:val="28"/>
        </w:rPr>
        <w:t xml:space="preserve"> </w:t>
      </w:r>
      <w:r w:rsidR="00FC0695">
        <w:rPr>
          <w:rFonts w:ascii="Times New Roman" w:hAnsi="Times New Roman" w:cs="Times New Roman"/>
          <w:bCs/>
          <w:sz w:val="28"/>
          <w:szCs w:val="28"/>
        </w:rPr>
        <w:t>муниципального образования Светлый сельсовет</w:t>
      </w:r>
      <w:r>
        <w:rPr>
          <w:rFonts w:ascii="Times New Roman" w:hAnsi="Times New Roman" w:cs="Times New Roman"/>
          <w:sz w:val="28"/>
          <w:szCs w:val="28"/>
        </w:rPr>
        <w:t xml:space="preserve"> и получателями бюджетных средств;</w:t>
      </w:r>
    </w:p>
    <w:p w:rsidR="000808FE" w:rsidRDefault="000808FE" w:rsidP="000808FE">
      <w:pPr>
        <w:autoSpaceDE w:val="0"/>
        <w:spacing w:after="0" w:line="240" w:lineRule="auto"/>
        <w:ind w:firstLine="709"/>
        <w:jc w:val="both"/>
      </w:pPr>
      <w:r>
        <w:rPr>
          <w:rFonts w:ascii="Times New Roman" w:hAnsi="Times New Roman" w:cs="Times New Roman"/>
          <w:sz w:val="28"/>
          <w:szCs w:val="28"/>
        </w:rPr>
        <w:t>- поддержание оптимальных объемов и структуры расходов на реализацию функций и полномочий органов местного самоуправления, стимулирование их к поиску внутренних резервов оптимизации бюджетных расходов, исключение дублирования функций и полномочий;</w:t>
      </w:r>
    </w:p>
    <w:p w:rsidR="000808FE" w:rsidRDefault="000808FE" w:rsidP="000808FE">
      <w:pPr>
        <w:pStyle w:val="a6"/>
        <w:tabs>
          <w:tab w:val="left" w:pos="7020"/>
        </w:tabs>
        <w:spacing w:before="0"/>
        <w:ind w:firstLine="709"/>
      </w:pPr>
      <w:r>
        <w:rPr>
          <w:rFonts w:eastAsia="Calibri"/>
          <w:sz w:val="28"/>
          <w:szCs w:val="28"/>
          <w:lang w:eastAsia="en-US"/>
        </w:rPr>
        <w:t>- повышение эффективности деятельности муниципальных учреждений и недопущение функционирования неэффективных или недостаточно загруженных муниципальных учреждений;</w:t>
      </w:r>
    </w:p>
    <w:p w:rsidR="000808FE" w:rsidRDefault="000808FE" w:rsidP="000808FE">
      <w:pPr>
        <w:pStyle w:val="a6"/>
        <w:tabs>
          <w:tab w:val="left" w:pos="7020"/>
        </w:tabs>
        <w:spacing w:before="0"/>
        <w:ind w:firstLine="709"/>
      </w:pPr>
      <w:r>
        <w:rPr>
          <w:rFonts w:eastAsia="Calibri"/>
          <w:sz w:val="28"/>
          <w:szCs w:val="28"/>
          <w:lang w:eastAsia="en-US"/>
        </w:rPr>
        <w:t>- реализациия режима экономии электро- и теплоэнергии, расходных материалов, горюче-смазочных материалов, услуг связи;</w:t>
      </w:r>
    </w:p>
    <w:p w:rsidR="000808FE" w:rsidRDefault="000808FE" w:rsidP="000808FE">
      <w:pPr>
        <w:pStyle w:val="a6"/>
        <w:tabs>
          <w:tab w:val="left" w:pos="7020"/>
        </w:tabs>
        <w:spacing w:before="0"/>
        <w:ind w:firstLine="709"/>
      </w:pPr>
      <w:r>
        <w:rPr>
          <w:sz w:val="28"/>
          <w:szCs w:val="28"/>
        </w:rPr>
        <w:t>- эффективное использование бюджетных средств путем обеспечения надлежащего функционирования механизма муниципальных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eastAsia="Calibri"/>
          <w:sz w:val="28"/>
          <w:szCs w:val="28"/>
          <w:lang w:eastAsia="en-US"/>
        </w:rPr>
        <w:t xml:space="preserve"> обеспечения контроля</w:t>
      </w:r>
      <w:r>
        <w:rPr>
          <w:rFonts w:eastAsia="Calibri"/>
          <w:color w:val="FF0000"/>
          <w:sz w:val="28"/>
          <w:szCs w:val="28"/>
          <w:lang w:eastAsia="en-US"/>
        </w:rPr>
        <w:t xml:space="preserve"> </w:t>
      </w:r>
      <w:r>
        <w:rPr>
          <w:rFonts w:eastAsia="Calibri"/>
          <w:sz w:val="28"/>
          <w:szCs w:val="28"/>
          <w:lang w:eastAsia="en-US"/>
        </w:rPr>
        <w:t>обоснованности закупок, начальных (максимальных) цен контрактов, а также проведения централизованных закупок и закупок малого объема</w:t>
      </w:r>
      <w:r>
        <w:rPr>
          <w:sz w:val="28"/>
          <w:szCs w:val="28"/>
        </w:rPr>
        <w:t>;</w:t>
      </w:r>
    </w:p>
    <w:p w:rsidR="000808FE" w:rsidRDefault="000808FE" w:rsidP="000808FE">
      <w:pPr>
        <w:pStyle w:val="a6"/>
        <w:tabs>
          <w:tab w:val="left" w:pos="7020"/>
        </w:tabs>
        <w:spacing w:before="0"/>
        <w:ind w:firstLine="709"/>
      </w:pPr>
      <w:r>
        <w:rPr>
          <w:sz w:val="28"/>
          <w:szCs w:val="28"/>
        </w:rPr>
        <w:t>- осуществление контроля в сфере закупок в соответствии с частью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808FE" w:rsidRDefault="000808FE" w:rsidP="000808FE">
      <w:pPr>
        <w:pStyle w:val="a6"/>
        <w:tabs>
          <w:tab w:val="left" w:pos="7020"/>
        </w:tabs>
        <w:spacing w:before="0"/>
        <w:ind w:firstLine="709"/>
      </w:pPr>
      <w:r>
        <w:rPr>
          <w:rFonts w:eastAsia="Calibri"/>
          <w:sz w:val="28"/>
          <w:szCs w:val="28"/>
          <w:lang w:eastAsia="en-US"/>
        </w:rPr>
        <w:t>- недопущение кредиторской задолженности по заработной плате работникам бюджетной сферы и социальным выплатам;</w:t>
      </w:r>
    </w:p>
    <w:p w:rsidR="000808FE" w:rsidRDefault="000808FE" w:rsidP="000808FE">
      <w:pPr>
        <w:pStyle w:val="a6"/>
        <w:tabs>
          <w:tab w:val="left" w:pos="7020"/>
        </w:tabs>
        <w:spacing w:before="0"/>
        <w:ind w:firstLine="709"/>
      </w:pPr>
      <w:r>
        <w:rPr>
          <w:rFonts w:eastAsia="Calibri"/>
          <w:sz w:val="28"/>
          <w:szCs w:val="28"/>
          <w:lang w:eastAsia="en-US"/>
        </w:rPr>
        <w:t>-</w:t>
      </w:r>
      <w:r>
        <w:rPr>
          <w:color w:val="000000"/>
          <w:sz w:val="28"/>
          <w:szCs w:val="28"/>
        </w:rPr>
        <w:t xml:space="preserve"> укрепление финансовой самостоятельности. Развитие на  территории </w:t>
      </w:r>
      <w:r w:rsidR="00FB2694">
        <w:rPr>
          <w:bCs/>
          <w:sz w:val="28"/>
          <w:szCs w:val="28"/>
        </w:rPr>
        <w:t>муниципального образования Светлый сельсовет</w:t>
      </w:r>
      <w:r>
        <w:rPr>
          <w:color w:val="000000"/>
          <w:sz w:val="28"/>
          <w:szCs w:val="28"/>
        </w:rPr>
        <w:t xml:space="preserve"> проектов, основанных на инициативах граждан  и  с целью</w:t>
      </w:r>
      <w:r>
        <w:rPr>
          <w:rFonts w:eastAsia="Calibri"/>
          <w:sz w:val="28"/>
          <w:szCs w:val="28"/>
          <w:lang w:eastAsia="en-US"/>
        </w:rPr>
        <w:t xml:space="preserve"> вовлечения граждан в процедуру обсуждения и принятия конкретных бюджетных решений</w:t>
      </w:r>
      <w:r>
        <w:rPr>
          <w:color w:val="000000"/>
          <w:sz w:val="28"/>
          <w:szCs w:val="28"/>
        </w:rPr>
        <w:t>.</w:t>
      </w:r>
    </w:p>
    <w:p w:rsidR="000808FE" w:rsidRDefault="000808FE" w:rsidP="000808FE">
      <w:pPr>
        <w:spacing w:after="0" w:line="240" w:lineRule="auto"/>
        <w:ind w:hanging="8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color w:val="000000"/>
          <w:sz w:val="28"/>
          <w:szCs w:val="28"/>
          <w:lang w:eastAsia="ru-RU"/>
        </w:rPr>
        <w:t>Для реализации данных подходов главным распорядителям бюджетных средств необходимо  выстроить систему приоритетов  принятых расходных обязательств, увязав объемы бюджетных расходов с целями и задачами социально-экономического развития.</w:t>
      </w:r>
    </w:p>
    <w:p w:rsidR="00FB2694" w:rsidRDefault="00FB2694" w:rsidP="000808FE">
      <w:pPr>
        <w:spacing w:after="0" w:line="240" w:lineRule="auto"/>
        <w:ind w:hanging="862"/>
        <w:jc w:val="right"/>
        <w:rPr>
          <w:rFonts w:ascii="Times New Roman" w:hAnsi="Times New Roman" w:cs="Times New Roman"/>
          <w:sz w:val="28"/>
          <w:szCs w:val="28"/>
        </w:rPr>
      </w:pPr>
    </w:p>
    <w:p w:rsidR="00FB2694" w:rsidRDefault="00FB2694" w:rsidP="000808FE">
      <w:pPr>
        <w:spacing w:after="0" w:line="240" w:lineRule="auto"/>
        <w:ind w:hanging="862"/>
        <w:jc w:val="right"/>
        <w:rPr>
          <w:rFonts w:ascii="Times New Roman" w:hAnsi="Times New Roman" w:cs="Times New Roman"/>
          <w:sz w:val="28"/>
          <w:szCs w:val="28"/>
        </w:rPr>
      </w:pPr>
    </w:p>
    <w:p w:rsidR="00FB2694" w:rsidRDefault="00FB2694" w:rsidP="000808FE">
      <w:pPr>
        <w:spacing w:after="0" w:line="240" w:lineRule="auto"/>
        <w:ind w:hanging="862"/>
        <w:jc w:val="right"/>
        <w:rPr>
          <w:rFonts w:ascii="Times New Roman" w:hAnsi="Times New Roman" w:cs="Times New Roman"/>
          <w:sz w:val="28"/>
          <w:szCs w:val="28"/>
        </w:rPr>
      </w:pPr>
    </w:p>
    <w:p w:rsidR="00FB2694" w:rsidRDefault="00FB2694" w:rsidP="000808FE">
      <w:pPr>
        <w:spacing w:after="0" w:line="240" w:lineRule="auto"/>
        <w:ind w:hanging="862"/>
        <w:jc w:val="right"/>
        <w:rPr>
          <w:rFonts w:ascii="Times New Roman" w:hAnsi="Times New Roman" w:cs="Times New Roman"/>
          <w:sz w:val="28"/>
          <w:szCs w:val="28"/>
        </w:rPr>
      </w:pPr>
    </w:p>
    <w:p w:rsidR="00FB2694" w:rsidRDefault="00FB2694" w:rsidP="000808FE">
      <w:pPr>
        <w:spacing w:after="0" w:line="240" w:lineRule="auto"/>
        <w:ind w:hanging="862"/>
        <w:jc w:val="right"/>
        <w:rPr>
          <w:rFonts w:ascii="Times New Roman" w:hAnsi="Times New Roman" w:cs="Times New Roman"/>
          <w:sz w:val="28"/>
          <w:szCs w:val="28"/>
        </w:rPr>
      </w:pPr>
    </w:p>
    <w:p w:rsidR="00295D9A" w:rsidRDefault="00295D9A" w:rsidP="000808FE">
      <w:pPr>
        <w:spacing w:after="0" w:line="240" w:lineRule="auto"/>
        <w:ind w:hanging="862"/>
        <w:jc w:val="right"/>
        <w:rPr>
          <w:rFonts w:ascii="Times New Roman" w:hAnsi="Times New Roman" w:cs="Times New Roman"/>
          <w:sz w:val="28"/>
          <w:szCs w:val="28"/>
        </w:rPr>
      </w:pPr>
    </w:p>
    <w:p w:rsidR="00295D9A" w:rsidRDefault="00295D9A" w:rsidP="000808FE">
      <w:pPr>
        <w:spacing w:after="0" w:line="240" w:lineRule="auto"/>
        <w:ind w:hanging="862"/>
        <w:jc w:val="right"/>
        <w:rPr>
          <w:rFonts w:ascii="Times New Roman" w:hAnsi="Times New Roman" w:cs="Times New Roman"/>
          <w:sz w:val="28"/>
          <w:szCs w:val="28"/>
        </w:rPr>
      </w:pPr>
    </w:p>
    <w:p w:rsidR="00295D9A" w:rsidRDefault="00295D9A" w:rsidP="000808FE">
      <w:pPr>
        <w:spacing w:after="0" w:line="240" w:lineRule="auto"/>
        <w:ind w:hanging="862"/>
        <w:jc w:val="right"/>
        <w:rPr>
          <w:rFonts w:ascii="Times New Roman" w:hAnsi="Times New Roman" w:cs="Times New Roman"/>
          <w:sz w:val="28"/>
          <w:szCs w:val="28"/>
        </w:rPr>
      </w:pPr>
    </w:p>
    <w:p w:rsidR="00437380" w:rsidRDefault="00437380" w:rsidP="000808FE">
      <w:pPr>
        <w:spacing w:after="0" w:line="240" w:lineRule="auto"/>
        <w:ind w:hanging="862"/>
        <w:jc w:val="right"/>
        <w:rPr>
          <w:rFonts w:ascii="Times New Roman" w:hAnsi="Times New Roman" w:cs="Times New Roman"/>
          <w:sz w:val="28"/>
          <w:szCs w:val="28"/>
        </w:rPr>
      </w:pPr>
    </w:p>
    <w:p w:rsidR="00437380" w:rsidRDefault="00437380" w:rsidP="000808FE">
      <w:pPr>
        <w:spacing w:after="0" w:line="240" w:lineRule="auto"/>
        <w:ind w:hanging="862"/>
        <w:jc w:val="right"/>
        <w:rPr>
          <w:rFonts w:ascii="Times New Roman" w:hAnsi="Times New Roman" w:cs="Times New Roman"/>
          <w:sz w:val="28"/>
          <w:szCs w:val="28"/>
        </w:rPr>
      </w:pPr>
    </w:p>
    <w:p w:rsidR="00437380" w:rsidRDefault="00437380" w:rsidP="000808FE">
      <w:pPr>
        <w:spacing w:after="0" w:line="240" w:lineRule="auto"/>
        <w:ind w:hanging="862"/>
        <w:jc w:val="right"/>
        <w:rPr>
          <w:rFonts w:ascii="Times New Roman" w:hAnsi="Times New Roman" w:cs="Times New Roman"/>
          <w:sz w:val="28"/>
          <w:szCs w:val="28"/>
        </w:rPr>
      </w:pPr>
    </w:p>
    <w:p w:rsidR="00295D9A" w:rsidRDefault="00295D9A" w:rsidP="000808FE">
      <w:pPr>
        <w:spacing w:after="0" w:line="240" w:lineRule="auto"/>
        <w:ind w:hanging="862"/>
        <w:jc w:val="right"/>
        <w:rPr>
          <w:rFonts w:ascii="Times New Roman" w:hAnsi="Times New Roman" w:cs="Times New Roman"/>
          <w:sz w:val="28"/>
          <w:szCs w:val="28"/>
        </w:rPr>
      </w:pPr>
    </w:p>
    <w:p w:rsidR="00295D9A" w:rsidRDefault="00295D9A" w:rsidP="000808FE">
      <w:pPr>
        <w:spacing w:after="0" w:line="240" w:lineRule="auto"/>
        <w:ind w:hanging="862"/>
        <w:jc w:val="right"/>
        <w:rPr>
          <w:rFonts w:ascii="Times New Roman" w:hAnsi="Times New Roman" w:cs="Times New Roman"/>
          <w:sz w:val="28"/>
          <w:szCs w:val="28"/>
        </w:rPr>
      </w:pPr>
    </w:p>
    <w:p w:rsidR="000808FE" w:rsidRDefault="000808FE" w:rsidP="000808FE">
      <w:pPr>
        <w:spacing w:after="0" w:line="240" w:lineRule="auto"/>
        <w:ind w:hanging="862"/>
        <w:jc w:val="right"/>
      </w:pPr>
      <w:r>
        <w:rPr>
          <w:rFonts w:ascii="Times New Roman" w:hAnsi="Times New Roman" w:cs="Times New Roman"/>
          <w:sz w:val="28"/>
          <w:szCs w:val="28"/>
        </w:rPr>
        <w:lastRenderedPageBreak/>
        <w:t>Приложение 2</w:t>
      </w:r>
    </w:p>
    <w:p w:rsidR="000808FE" w:rsidRDefault="000808FE" w:rsidP="000808FE">
      <w:pPr>
        <w:spacing w:after="0" w:line="240" w:lineRule="auto"/>
        <w:ind w:firstLine="709"/>
        <w:jc w:val="right"/>
      </w:pPr>
      <w:r>
        <w:rPr>
          <w:rFonts w:ascii="Times New Roman" w:hAnsi="Times New Roman" w:cs="Times New Roman"/>
          <w:sz w:val="28"/>
          <w:szCs w:val="28"/>
        </w:rPr>
        <w:t>к постановлению администрации</w:t>
      </w:r>
    </w:p>
    <w:p w:rsidR="000808FE" w:rsidRDefault="000808FE" w:rsidP="000808FE">
      <w:pPr>
        <w:spacing w:after="0" w:line="240" w:lineRule="auto"/>
        <w:ind w:firstLine="709"/>
        <w:jc w:val="right"/>
      </w:pPr>
      <w:r>
        <w:rPr>
          <w:rFonts w:ascii="Times New Roman" w:hAnsi="Times New Roman" w:cs="Times New Roman"/>
          <w:sz w:val="28"/>
          <w:szCs w:val="28"/>
        </w:rPr>
        <w:t xml:space="preserve">муниципального  образования </w:t>
      </w:r>
    </w:p>
    <w:p w:rsidR="000808FE" w:rsidRDefault="000808FE" w:rsidP="000808FE">
      <w:pPr>
        <w:spacing w:after="0" w:line="240" w:lineRule="auto"/>
        <w:ind w:firstLine="709"/>
        <w:jc w:val="right"/>
      </w:pPr>
      <w:r>
        <w:rPr>
          <w:rFonts w:ascii="Times New Roman" w:hAnsi="Times New Roman" w:cs="Times New Roman"/>
          <w:sz w:val="28"/>
          <w:szCs w:val="28"/>
        </w:rPr>
        <w:t>Сакмарский район</w:t>
      </w:r>
    </w:p>
    <w:p w:rsidR="000808FE" w:rsidRPr="00295D9A" w:rsidRDefault="000808FE" w:rsidP="000808FE">
      <w:pPr>
        <w:spacing w:after="0" w:line="240" w:lineRule="auto"/>
        <w:ind w:firstLine="709"/>
        <w:jc w:val="right"/>
      </w:pPr>
      <w:r w:rsidRPr="00295D9A">
        <w:rPr>
          <w:rFonts w:ascii="Times New Roman" w:eastAsia="Times New Roman" w:hAnsi="Times New Roman" w:cs="Times New Roman"/>
          <w:sz w:val="28"/>
          <w:szCs w:val="28"/>
        </w:rPr>
        <w:t xml:space="preserve"> </w:t>
      </w:r>
      <w:r w:rsidRPr="00295D9A">
        <w:rPr>
          <w:rFonts w:ascii="Times New Roman" w:hAnsi="Times New Roman" w:cs="Times New Roman"/>
          <w:sz w:val="28"/>
          <w:szCs w:val="28"/>
        </w:rPr>
        <w:t xml:space="preserve">от  </w:t>
      </w:r>
      <w:r w:rsidR="00FB2694" w:rsidRPr="00295D9A">
        <w:rPr>
          <w:rFonts w:ascii="Times New Roman" w:hAnsi="Times New Roman" w:cs="Times New Roman"/>
          <w:sz w:val="28"/>
          <w:szCs w:val="28"/>
        </w:rPr>
        <w:t>08</w:t>
      </w:r>
      <w:r w:rsidRPr="00295D9A">
        <w:rPr>
          <w:rFonts w:ascii="Times New Roman" w:hAnsi="Times New Roman" w:cs="Times New Roman"/>
          <w:sz w:val="28"/>
          <w:szCs w:val="28"/>
        </w:rPr>
        <w:t xml:space="preserve">.11.2022 № </w:t>
      </w:r>
      <w:r w:rsidR="00295D9A" w:rsidRPr="00295D9A">
        <w:rPr>
          <w:rFonts w:ascii="Times New Roman" w:hAnsi="Times New Roman" w:cs="Times New Roman"/>
          <w:sz w:val="28"/>
          <w:szCs w:val="28"/>
        </w:rPr>
        <w:t>76</w:t>
      </w:r>
      <w:r w:rsidRPr="00295D9A">
        <w:rPr>
          <w:rFonts w:ascii="Times New Roman" w:hAnsi="Times New Roman" w:cs="Times New Roman"/>
          <w:sz w:val="28"/>
          <w:szCs w:val="28"/>
        </w:rPr>
        <w:t>-п</w:t>
      </w:r>
    </w:p>
    <w:p w:rsidR="000808FE" w:rsidRDefault="000808FE" w:rsidP="000808FE">
      <w:pPr>
        <w:pStyle w:val="1"/>
        <w:spacing w:after="0"/>
        <w:jc w:val="center"/>
      </w:pPr>
      <w:r>
        <w:rPr>
          <w:rFonts w:ascii="Times New Roman" w:hAnsi="Times New Roman"/>
          <w:b w:val="0"/>
          <w:sz w:val="28"/>
          <w:szCs w:val="28"/>
        </w:rPr>
        <w:t>Основные направления</w:t>
      </w:r>
    </w:p>
    <w:p w:rsidR="000808FE" w:rsidRDefault="000808FE" w:rsidP="00FB2694">
      <w:pPr>
        <w:spacing w:after="0" w:line="240" w:lineRule="auto"/>
        <w:ind w:firstLine="709"/>
        <w:jc w:val="center"/>
      </w:pPr>
      <w:r>
        <w:rPr>
          <w:rFonts w:ascii="Times New Roman" w:hAnsi="Times New Roman" w:cs="Times New Roman"/>
          <w:sz w:val="28"/>
          <w:szCs w:val="28"/>
        </w:rPr>
        <w:t xml:space="preserve">долговой политики муниципального образования </w:t>
      </w:r>
      <w:r w:rsidR="00FB2694">
        <w:rPr>
          <w:rFonts w:ascii="Times New Roman" w:hAnsi="Times New Roman" w:cs="Times New Roman"/>
          <w:bCs/>
          <w:sz w:val="28"/>
          <w:szCs w:val="28"/>
        </w:rPr>
        <w:t>муниципального образования Светлый сельсовет</w:t>
      </w:r>
      <w:r w:rsidR="00FB2694">
        <w:t xml:space="preserve"> </w:t>
      </w:r>
      <w:r>
        <w:rPr>
          <w:rFonts w:ascii="Times New Roman" w:hAnsi="Times New Roman" w:cs="Times New Roman"/>
          <w:sz w:val="28"/>
          <w:szCs w:val="28"/>
        </w:rPr>
        <w:t>на 2023 год и на плановый период 2024  и 2025 годов.</w:t>
      </w:r>
    </w:p>
    <w:p w:rsidR="000808FE" w:rsidRDefault="000808FE" w:rsidP="000808FE">
      <w:pPr>
        <w:spacing w:after="0" w:line="240" w:lineRule="auto"/>
        <w:ind w:firstLine="709"/>
        <w:jc w:val="center"/>
        <w:rPr>
          <w:rFonts w:ascii="Times New Roman" w:hAnsi="Times New Roman" w:cs="Times New Roman"/>
          <w:sz w:val="28"/>
          <w:szCs w:val="28"/>
        </w:rPr>
      </w:pPr>
    </w:p>
    <w:p w:rsidR="000808FE" w:rsidRDefault="000808FE" w:rsidP="000808FE">
      <w:pPr>
        <w:spacing w:after="0" w:line="240" w:lineRule="auto"/>
        <w:ind w:firstLine="709"/>
        <w:jc w:val="both"/>
      </w:pPr>
      <w:r>
        <w:rPr>
          <w:rFonts w:ascii="Times New Roman" w:hAnsi="Times New Roman" w:cs="Times New Roman"/>
          <w:sz w:val="28"/>
          <w:szCs w:val="28"/>
        </w:rPr>
        <w:t xml:space="preserve">Долговая политика является  важнейшим компонентом  системы управления финансами муниципального образования </w:t>
      </w:r>
      <w:r w:rsidR="00FB2694">
        <w:rPr>
          <w:rFonts w:ascii="Times New Roman" w:hAnsi="Times New Roman" w:cs="Times New Roman"/>
          <w:bCs/>
          <w:sz w:val="28"/>
          <w:szCs w:val="28"/>
        </w:rPr>
        <w:t>муниципального образования Светлый сельсовет</w:t>
      </w:r>
      <w:r>
        <w:rPr>
          <w:rFonts w:ascii="Times New Roman" w:hAnsi="Times New Roman" w:cs="Times New Roman"/>
          <w:sz w:val="28"/>
          <w:szCs w:val="28"/>
        </w:rPr>
        <w:t>.</w:t>
      </w:r>
    </w:p>
    <w:p w:rsidR="000808FE" w:rsidRDefault="000808FE" w:rsidP="000808FE">
      <w:pPr>
        <w:spacing w:after="0" w:line="240" w:lineRule="auto"/>
        <w:ind w:firstLine="709"/>
        <w:jc w:val="both"/>
      </w:pPr>
      <w:r>
        <w:rPr>
          <w:rFonts w:ascii="Times New Roman" w:hAnsi="Times New Roman" w:cs="Times New Roman"/>
          <w:sz w:val="28"/>
          <w:szCs w:val="28"/>
        </w:rPr>
        <w:t>В условиях опережающего темпа роста бюджетных расходов над доходами одним из важных направлений  бюджетной политики на предстоящую трехлетку будет являться обеспечен</w:t>
      </w:r>
      <w:r w:rsidR="00FB2694">
        <w:rPr>
          <w:rFonts w:ascii="Times New Roman" w:hAnsi="Times New Roman" w:cs="Times New Roman"/>
          <w:sz w:val="28"/>
          <w:szCs w:val="28"/>
        </w:rPr>
        <w:t>ие  сбалансированности</w:t>
      </w:r>
      <w:r>
        <w:rPr>
          <w:rFonts w:ascii="Times New Roman" w:hAnsi="Times New Roman" w:cs="Times New Roman"/>
          <w:sz w:val="28"/>
          <w:szCs w:val="28"/>
        </w:rPr>
        <w:t xml:space="preserve"> бюджета</w:t>
      </w:r>
      <w:r w:rsidR="00FB2694" w:rsidRPr="00FB2694">
        <w:rPr>
          <w:rFonts w:ascii="Times New Roman" w:hAnsi="Times New Roman" w:cs="Times New Roman"/>
          <w:bCs/>
          <w:sz w:val="28"/>
          <w:szCs w:val="28"/>
        </w:rPr>
        <w:t xml:space="preserve"> </w:t>
      </w:r>
      <w:r w:rsidR="00FB2694">
        <w:rPr>
          <w:rFonts w:ascii="Times New Roman" w:hAnsi="Times New Roman" w:cs="Times New Roman"/>
          <w:bCs/>
          <w:sz w:val="28"/>
          <w:szCs w:val="28"/>
        </w:rPr>
        <w:t>муниципального образования Светлый сельсовет</w:t>
      </w:r>
      <w:r>
        <w:rPr>
          <w:rFonts w:ascii="Times New Roman" w:hAnsi="Times New Roman" w:cs="Times New Roman"/>
          <w:sz w:val="28"/>
          <w:szCs w:val="28"/>
        </w:rPr>
        <w:t xml:space="preserve"> как по плановым значениям, так и по фактическим.</w:t>
      </w:r>
    </w:p>
    <w:p w:rsidR="000808FE" w:rsidRDefault="000808FE" w:rsidP="000808FE">
      <w:pPr>
        <w:spacing w:after="0" w:line="240" w:lineRule="auto"/>
        <w:ind w:firstLine="709"/>
        <w:jc w:val="both"/>
      </w:pPr>
      <w:r>
        <w:rPr>
          <w:rFonts w:ascii="Times New Roman" w:hAnsi="Times New Roman" w:cs="Times New Roman"/>
          <w:sz w:val="28"/>
          <w:szCs w:val="28"/>
        </w:rPr>
        <w:t>Основными источниками ф</w:t>
      </w:r>
      <w:r w:rsidR="0003109E">
        <w:rPr>
          <w:rFonts w:ascii="Times New Roman" w:hAnsi="Times New Roman" w:cs="Times New Roman"/>
          <w:sz w:val="28"/>
          <w:szCs w:val="28"/>
        </w:rPr>
        <w:t>инансирования дефицита</w:t>
      </w:r>
      <w:r>
        <w:rPr>
          <w:rFonts w:ascii="Times New Roman" w:hAnsi="Times New Roman" w:cs="Times New Roman"/>
          <w:sz w:val="28"/>
          <w:szCs w:val="28"/>
        </w:rPr>
        <w:t xml:space="preserve"> бюджета будет являться снижение остатков средств на с</w:t>
      </w:r>
      <w:r w:rsidR="00FB2694">
        <w:rPr>
          <w:rFonts w:ascii="Times New Roman" w:hAnsi="Times New Roman" w:cs="Times New Roman"/>
          <w:sz w:val="28"/>
          <w:szCs w:val="28"/>
        </w:rPr>
        <w:t>четах по учету средств</w:t>
      </w:r>
      <w:r>
        <w:rPr>
          <w:rFonts w:ascii="Times New Roman" w:hAnsi="Times New Roman" w:cs="Times New Roman"/>
          <w:sz w:val="28"/>
          <w:szCs w:val="28"/>
        </w:rPr>
        <w:t xml:space="preserve"> бюджета</w:t>
      </w:r>
      <w:r w:rsidR="00FB2694" w:rsidRPr="00FB2694">
        <w:rPr>
          <w:rFonts w:ascii="Times New Roman" w:hAnsi="Times New Roman" w:cs="Times New Roman"/>
          <w:bCs/>
          <w:sz w:val="28"/>
          <w:szCs w:val="28"/>
        </w:rPr>
        <w:t xml:space="preserve"> </w:t>
      </w:r>
      <w:r w:rsidR="00FB2694">
        <w:rPr>
          <w:rFonts w:ascii="Times New Roman" w:hAnsi="Times New Roman" w:cs="Times New Roman"/>
          <w:bCs/>
          <w:sz w:val="28"/>
          <w:szCs w:val="28"/>
        </w:rPr>
        <w:t>муниципального образования</w:t>
      </w:r>
      <w:r>
        <w:rPr>
          <w:rFonts w:ascii="Times New Roman" w:hAnsi="Times New Roman" w:cs="Times New Roman"/>
          <w:sz w:val="28"/>
          <w:szCs w:val="28"/>
        </w:rPr>
        <w:t xml:space="preserve">. </w:t>
      </w:r>
    </w:p>
    <w:p w:rsidR="000808FE" w:rsidRDefault="000808FE" w:rsidP="000808FE">
      <w:pPr>
        <w:spacing w:after="0" w:line="240" w:lineRule="auto"/>
        <w:ind w:firstLine="709"/>
        <w:jc w:val="both"/>
      </w:pPr>
      <w:r>
        <w:rPr>
          <w:rFonts w:ascii="Times New Roman" w:eastAsia="Times New Roman" w:hAnsi="Times New Roman" w:cs="Times New Roman"/>
          <w:color w:val="000000"/>
          <w:sz w:val="28"/>
          <w:szCs w:val="28"/>
          <w:lang w:eastAsia="ru-RU"/>
        </w:rPr>
        <w:t>Сбалансированность местного бюджета напрямую зависит от качества и эффективности планирования и осуществления расходов местного бюджета. Субъекты бюджетного планирования при прогнозировании бюджетных параметров должны полагаться на реальные возможности бюджета муниципального образования.</w:t>
      </w:r>
    </w:p>
    <w:p w:rsidR="000808FE" w:rsidRDefault="000808FE" w:rsidP="000808FE">
      <w:pPr>
        <w:spacing w:after="0" w:line="240" w:lineRule="auto"/>
        <w:ind w:firstLine="709"/>
        <w:jc w:val="both"/>
      </w:pPr>
      <w:r>
        <w:rPr>
          <w:rFonts w:ascii="Times New Roman" w:hAnsi="Times New Roman" w:cs="Times New Roman"/>
          <w:sz w:val="28"/>
          <w:szCs w:val="28"/>
        </w:rPr>
        <w:t xml:space="preserve">Текущее состояние долговой устойчивости муниципального образования </w:t>
      </w:r>
      <w:r w:rsidR="00FB2694">
        <w:rPr>
          <w:rFonts w:ascii="Times New Roman" w:hAnsi="Times New Roman" w:cs="Times New Roman"/>
          <w:bCs/>
          <w:sz w:val="28"/>
          <w:szCs w:val="28"/>
        </w:rPr>
        <w:t>муниципального образования Светлый сельсовет</w:t>
      </w:r>
      <w:r>
        <w:rPr>
          <w:rFonts w:ascii="Times New Roman" w:hAnsi="Times New Roman" w:cs="Times New Roman"/>
          <w:sz w:val="28"/>
          <w:szCs w:val="28"/>
        </w:rPr>
        <w:t>:</w:t>
      </w:r>
    </w:p>
    <w:p w:rsidR="000808FE" w:rsidRDefault="000808FE" w:rsidP="000808FE">
      <w:pPr>
        <w:spacing w:after="0" w:line="240" w:lineRule="auto"/>
        <w:ind w:firstLine="709"/>
        <w:jc w:val="both"/>
      </w:pPr>
      <w:r>
        <w:rPr>
          <w:rFonts w:ascii="Times New Roman" w:hAnsi="Times New Roman" w:cs="Times New Roman"/>
          <w:sz w:val="28"/>
          <w:szCs w:val="28"/>
        </w:rPr>
        <w:t xml:space="preserve">- объем муниципального </w:t>
      </w:r>
      <w:r w:rsidR="0003109E">
        <w:rPr>
          <w:rFonts w:ascii="Times New Roman" w:hAnsi="Times New Roman" w:cs="Times New Roman"/>
          <w:sz w:val="28"/>
          <w:szCs w:val="28"/>
        </w:rPr>
        <w:t>долга</w:t>
      </w:r>
      <w:r>
        <w:rPr>
          <w:rFonts w:ascii="Times New Roman" w:hAnsi="Times New Roman" w:cs="Times New Roman"/>
          <w:sz w:val="28"/>
          <w:szCs w:val="28"/>
        </w:rPr>
        <w:t xml:space="preserve"> </w:t>
      </w:r>
      <w:r w:rsidR="00FB2694">
        <w:rPr>
          <w:rFonts w:ascii="Times New Roman" w:hAnsi="Times New Roman" w:cs="Times New Roman"/>
          <w:bCs/>
          <w:sz w:val="28"/>
          <w:szCs w:val="28"/>
        </w:rPr>
        <w:t>муниципального образования Светлый сельсовет</w:t>
      </w:r>
      <w:r>
        <w:rPr>
          <w:rFonts w:ascii="Times New Roman" w:hAnsi="Times New Roman" w:cs="Times New Roman"/>
          <w:sz w:val="28"/>
          <w:szCs w:val="28"/>
        </w:rPr>
        <w:t xml:space="preserve"> на 1 января 2022 года составил 0 тысяч рублей;</w:t>
      </w:r>
    </w:p>
    <w:p w:rsidR="000808FE" w:rsidRDefault="000808FE" w:rsidP="000808FE">
      <w:pPr>
        <w:spacing w:after="0" w:line="240" w:lineRule="auto"/>
        <w:ind w:firstLine="709"/>
        <w:jc w:val="both"/>
      </w:pPr>
      <w:r>
        <w:rPr>
          <w:rFonts w:ascii="Times New Roman" w:hAnsi="Times New Roman" w:cs="Times New Roman"/>
          <w:sz w:val="28"/>
          <w:szCs w:val="28"/>
        </w:rPr>
        <w:t>-просроченная задолженность по долговым обязательствам отсутствует</w:t>
      </w:r>
      <w:r w:rsidR="0003109E">
        <w:rPr>
          <w:rFonts w:ascii="Times New Roman" w:hAnsi="Times New Roman" w:cs="Times New Roman"/>
          <w:sz w:val="28"/>
          <w:szCs w:val="28"/>
        </w:rPr>
        <w:t>.</w:t>
      </w:r>
    </w:p>
    <w:p w:rsidR="000808FE" w:rsidRDefault="000808FE" w:rsidP="000808FE">
      <w:pPr>
        <w:spacing w:after="0" w:line="240" w:lineRule="auto"/>
        <w:ind w:firstLine="709"/>
        <w:jc w:val="both"/>
      </w:pPr>
      <w:r>
        <w:rPr>
          <w:rFonts w:ascii="Times New Roman" w:eastAsia="Times New Roman" w:hAnsi="Times New Roman" w:cs="Times New Roman"/>
          <w:sz w:val="28"/>
          <w:szCs w:val="28"/>
          <w:lang w:eastAsia="ru-RU"/>
        </w:rPr>
        <w:t xml:space="preserve">  Долговая политика на</w:t>
      </w:r>
      <w:r>
        <w:rPr>
          <w:rFonts w:ascii="Times New Roman" w:eastAsia="Times New Roman" w:hAnsi="Times New Roman" w:cs="Times New Roman"/>
          <w:sz w:val="24"/>
          <w:szCs w:val="24"/>
          <w:lang w:eastAsia="ru-RU"/>
        </w:rPr>
        <w:t> </w:t>
      </w:r>
      <w:r w:rsidR="00FB2694">
        <w:rPr>
          <w:rFonts w:ascii="Times New Roman" w:hAnsi="Times New Roman" w:cs="Times New Roman"/>
          <w:sz w:val="28"/>
          <w:szCs w:val="28"/>
        </w:rPr>
        <w:t xml:space="preserve">период 2023 </w:t>
      </w:r>
      <w:r>
        <w:rPr>
          <w:rFonts w:ascii="Times New Roman" w:hAnsi="Times New Roman" w:cs="Times New Roman"/>
          <w:sz w:val="28"/>
          <w:szCs w:val="28"/>
        </w:rPr>
        <w:t>–  2025 годов, как и в предыдущем периоде, будет нацелена на поддержани</w:t>
      </w:r>
      <w:r w:rsidR="006103B6">
        <w:rPr>
          <w:rFonts w:ascii="Times New Roman" w:hAnsi="Times New Roman" w:cs="Times New Roman"/>
          <w:sz w:val="28"/>
          <w:szCs w:val="28"/>
        </w:rPr>
        <w:t>е долговой нагрузки на</w:t>
      </w:r>
      <w:r>
        <w:rPr>
          <w:rFonts w:ascii="Times New Roman" w:hAnsi="Times New Roman" w:cs="Times New Roman"/>
          <w:sz w:val="28"/>
          <w:szCs w:val="28"/>
        </w:rPr>
        <w:t xml:space="preserve"> бюджет  на уровне, относящем  муниципальное образование  к субъектам с высокой долговой устойчивостью. </w:t>
      </w:r>
    </w:p>
    <w:p w:rsidR="000808FE" w:rsidRDefault="000808FE" w:rsidP="006103B6">
      <w:pPr>
        <w:spacing w:after="0" w:line="240" w:lineRule="auto"/>
        <w:ind w:firstLine="709"/>
        <w:jc w:val="both"/>
      </w:pPr>
      <w:r>
        <w:rPr>
          <w:rFonts w:ascii="Times New Roman" w:hAnsi="Times New Roman" w:cs="Times New Roman"/>
          <w:sz w:val="28"/>
          <w:szCs w:val="28"/>
        </w:rPr>
        <w:t>Основной целью долговой  политики муниципального образования</w:t>
      </w:r>
      <w:r w:rsidR="006103B6">
        <w:rPr>
          <w:rFonts w:ascii="Times New Roman" w:hAnsi="Times New Roman" w:cs="Times New Roman"/>
          <w:bCs/>
          <w:sz w:val="28"/>
          <w:szCs w:val="28"/>
        </w:rPr>
        <w:t xml:space="preserve"> Светлый сельсовет</w:t>
      </w:r>
      <w:r w:rsidR="006103B6">
        <w:t xml:space="preserve"> </w:t>
      </w:r>
      <w:r w:rsidR="006103B6">
        <w:rPr>
          <w:rFonts w:ascii="Times New Roman" w:hAnsi="Times New Roman" w:cs="Times New Roman"/>
          <w:sz w:val="28"/>
          <w:szCs w:val="28"/>
        </w:rPr>
        <w:t>на 2023</w:t>
      </w:r>
      <w:r>
        <w:rPr>
          <w:rFonts w:ascii="Times New Roman" w:hAnsi="Times New Roman" w:cs="Times New Roman"/>
          <w:sz w:val="28"/>
          <w:szCs w:val="28"/>
        </w:rPr>
        <w:t xml:space="preserve"> - 2025 годы является:</w:t>
      </w:r>
    </w:p>
    <w:p w:rsidR="000808FE" w:rsidRDefault="000808FE" w:rsidP="000808FE">
      <w:pPr>
        <w:spacing w:after="0" w:line="240" w:lineRule="auto"/>
        <w:ind w:firstLine="709"/>
        <w:jc w:val="both"/>
      </w:pPr>
      <w:r>
        <w:rPr>
          <w:rFonts w:ascii="Times New Roman" w:hAnsi="Times New Roman" w:cs="Times New Roman"/>
          <w:sz w:val="28"/>
          <w:szCs w:val="28"/>
        </w:rPr>
        <w:t>-обеспечение  исполнения расходных  обязательств   муниципальн</w:t>
      </w:r>
      <w:r w:rsidR="006103B6">
        <w:rPr>
          <w:rFonts w:ascii="Times New Roman" w:hAnsi="Times New Roman" w:cs="Times New Roman"/>
          <w:sz w:val="28"/>
          <w:szCs w:val="28"/>
        </w:rPr>
        <w:t>ого образования Светлый сельсовет</w:t>
      </w:r>
      <w:r>
        <w:rPr>
          <w:rFonts w:ascii="Times New Roman" w:hAnsi="Times New Roman" w:cs="Times New Roman"/>
          <w:sz w:val="28"/>
          <w:szCs w:val="28"/>
        </w:rPr>
        <w:t>, недопущение рисков  возникновения  кризисных   ситуаций при исполнении  бюджета, в том числе  принятия новых расходных обязательств, необеспеченных стабильными источниками доходов;</w:t>
      </w:r>
    </w:p>
    <w:p w:rsidR="000808FE" w:rsidRDefault="000808FE" w:rsidP="000808FE">
      <w:pPr>
        <w:ind w:firstLine="708"/>
      </w:pPr>
      <w:r>
        <w:rPr>
          <w:rFonts w:ascii="Times New Roman" w:hAnsi="Times New Roman" w:cs="Times New Roman"/>
          <w:sz w:val="28"/>
          <w:szCs w:val="28"/>
        </w:rPr>
        <w:lastRenderedPageBreak/>
        <w:t xml:space="preserve">-сохранение </w:t>
      </w:r>
      <w:r>
        <w:rPr>
          <w:rFonts w:ascii="Times New Roman" w:hAnsi="Times New Roman" w:cs="Times New Roman"/>
          <w:color w:val="000000"/>
          <w:sz w:val="28"/>
          <w:szCs w:val="28"/>
        </w:rPr>
        <w:t xml:space="preserve"> объема муниципального долга на экономически безопасном уровне.</w:t>
      </w:r>
      <w:bookmarkStart w:id="1" w:name="_GoBack"/>
      <w:bookmarkEnd w:id="1"/>
      <w:r>
        <w:rPr>
          <w:rFonts w:ascii="Times New Roman" w:eastAsia="Times New Roman" w:hAnsi="Times New Roman" w:cs="Times New Roman"/>
          <w:sz w:val="28"/>
          <w:szCs w:val="28"/>
          <w:lang w:eastAsia="ru-RU"/>
        </w:rPr>
        <w:br/>
      </w:r>
    </w:p>
    <w:p w:rsidR="00C80B66" w:rsidRDefault="00C80B66"/>
    <w:sectPr w:rsidR="00C80B66" w:rsidSect="00C80B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3749EA"/>
    <w:multiLevelType w:val="hybridMultilevel"/>
    <w:tmpl w:val="C2B42A40"/>
    <w:lvl w:ilvl="0" w:tplc="7E921DF0">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808FE"/>
    <w:rsid w:val="00020DBA"/>
    <w:rsid w:val="0003109E"/>
    <w:rsid w:val="00043AC1"/>
    <w:rsid w:val="000808FE"/>
    <w:rsid w:val="00126FA0"/>
    <w:rsid w:val="0013029E"/>
    <w:rsid w:val="0018517E"/>
    <w:rsid w:val="001B4EBF"/>
    <w:rsid w:val="001F1548"/>
    <w:rsid w:val="002743FF"/>
    <w:rsid w:val="00295D9A"/>
    <w:rsid w:val="0029693D"/>
    <w:rsid w:val="002A6653"/>
    <w:rsid w:val="00437380"/>
    <w:rsid w:val="004A41DF"/>
    <w:rsid w:val="004D7C89"/>
    <w:rsid w:val="005014BE"/>
    <w:rsid w:val="006103B6"/>
    <w:rsid w:val="00624564"/>
    <w:rsid w:val="00645EB7"/>
    <w:rsid w:val="006736CE"/>
    <w:rsid w:val="00770045"/>
    <w:rsid w:val="007A5C83"/>
    <w:rsid w:val="007C7F56"/>
    <w:rsid w:val="0084695E"/>
    <w:rsid w:val="008942B9"/>
    <w:rsid w:val="008E006E"/>
    <w:rsid w:val="00900C56"/>
    <w:rsid w:val="00923608"/>
    <w:rsid w:val="009247CD"/>
    <w:rsid w:val="00941E24"/>
    <w:rsid w:val="009F2917"/>
    <w:rsid w:val="00A259BB"/>
    <w:rsid w:val="00B733BC"/>
    <w:rsid w:val="00B9314F"/>
    <w:rsid w:val="00C6742C"/>
    <w:rsid w:val="00C80B66"/>
    <w:rsid w:val="00CE6F3A"/>
    <w:rsid w:val="00D57A24"/>
    <w:rsid w:val="00DF617F"/>
    <w:rsid w:val="00EB72B0"/>
    <w:rsid w:val="00ED6331"/>
    <w:rsid w:val="00EF704D"/>
    <w:rsid w:val="00FA6639"/>
    <w:rsid w:val="00FB0DDD"/>
    <w:rsid w:val="00FB2694"/>
    <w:rsid w:val="00FC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8FE"/>
    <w:pPr>
      <w:suppressAutoHyphens/>
    </w:pPr>
    <w:rPr>
      <w:rFonts w:ascii="Calibri" w:eastAsia="Calibri" w:hAnsi="Calibri" w:cs="Calibri"/>
      <w:lang w:eastAsia="zh-CN"/>
    </w:rPr>
  </w:style>
  <w:style w:type="paragraph" w:styleId="1">
    <w:name w:val="heading 1"/>
    <w:basedOn w:val="a"/>
    <w:next w:val="a"/>
    <w:link w:val="10"/>
    <w:qFormat/>
    <w:rsid w:val="000808FE"/>
    <w:pPr>
      <w:keepNext/>
      <w:numPr>
        <w:numId w:val="1"/>
      </w:numPr>
      <w:spacing w:before="240" w:after="60"/>
      <w:outlineLvl w:val="0"/>
    </w:pPr>
    <w:rPr>
      <w:rFonts w:ascii="Calibri Light" w:eastAsia="Times New Roman" w:hAnsi="Calibri Light" w:cs="Times New Roman"/>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8FE"/>
    <w:rPr>
      <w:rFonts w:ascii="Calibri Light" w:eastAsia="Times New Roman" w:hAnsi="Calibri Light" w:cs="Times New Roman"/>
      <w:b/>
      <w:bCs/>
      <w:kern w:val="1"/>
      <w:sz w:val="32"/>
      <w:szCs w:val="32"/>
      <w:lang w:eastAsia="zh-CN"/>
    </w:rPr>
  </w:style>
  <w:style w:type="character" w:styleId="a3">
    <w:name w:val="Hyperlink"/>
    <w:rsid w:val="000808FE"/>
    <w:rPr>
      <w:color w:val="0000FF"/>
      <w:u w:val="single"/>
    </w:rPr>
  </w:style>
  <w:style w:type="paragraph" w:customStyle="1" w:styleId="Default">
    <w:name w:val="Default"/>
    <w:rsid w:val="000808F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rsid w:val="000808FE"/>
    <w:pPr>
      <w:suppressAutoHyphens/>
      <w:autoSpaceDE w:val="0"/>
      <w:spacing w:after="0" w:line="240" w:lineRule="auto"/>
      <w:ind w:firstLine="720"/>
    </w:pPr>
    <w:rPr>
      <w:rFonts w:ascii="Arial" w:eastAsia="Calibri" w:hAnsi="Arial" w:cs="Arial"/>
      <w:sz w:val="20"/>
      <w:szCs w:val="20"/>
      <w:lang w:eastAsia="zh-CN"/>
    </w:rPr>
  </w:style>
  <w:style w:type="paragraph" w:styleId="a4">
    <w:name w:val="List Paragraph"/>
    <w:basedOn w:val="a"/>
    <w:qFormat/>
    <w:rsid w:val="000808FE"/>
    <w:pPr>
      <w:spacing w:after="0" w:line="240" w:lineRule="auto"/>
      <w:ind w:left="720"/>
      <w:contextualSpacing/>
    </w:pPr>
    <w:rPr>
      <w:rFonts w:ascii="Times New Roman" w:hAnsi="Times New Roman" w:cs="Times New Roman"/>
      <w:sz w:val="28"/>
    </w:rPr>
  </w:style>
  <w:style w:type="paragraph" w:styleId="a5">
    <w:name w:val="No Spacing"/>
    <w:qFormat/>
    <w:rsid w:val="000808FE"/>
    <w:pPr>
      <w:suppressAutoHyphens/>
      <w:spacing w:after="0" w:line="240" w:lineRule="auto"/>
    </w:pPr>
    <w:rPr>
      <w:rFonts w:ascii="Calibri" w:eastAsia="Calibri" w:hAnsi="Calibri" w:cs="Calibri"/>
      <w:lang w:eastAsia="zh-CN"/>
    </w:rPr>
  </w:style>
  <w:style w:type="paragraph" w:customStyle="1" w:styleId="a6">
    <w:name w:val="Абзац_пост"/>
    <w:basedOn w:val="a"/>
    <w:rsid w:val="000808FE"/>
    <w:pPr>
      <w:suppressAutoHyphens w:val="0"/>
      <w:spacing w:before="120" w:after="0" w:line="240" w:lineRule="auto"/>
      <w:ind w:firstLine="720"/>
      <w:jc w:val="both"/>
    </w:pPr>
    <w:rPr>
      <w:rFonts w:ascii="Times New Roman" w:eastAsia="Times New Roman" w:hAnsi="Times New Roman" w:cs="Times New Roman"/>
      <w:sz w:val="26"/>
      <w:szCs w:val="24"/>
    </w:rPr>
  </w:style>
  <w:style w:type="paragraph" w:styleId="a7">
    <w:name w:val="Balloon Text"/>
    <w:basedOn w:val="a"/>
    <w:link w:val="a8"/>
    <w:uiPriority w:val="99"/>
    <w:semiHidden/>
    <w:unhideWhenUsed/>
    <w:rsid w:val="000808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08FE"/>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F5264EFB422007A3FFEC64B31911D3E7EDC95F130E00A511B74E8E80301FC4E3A6C5A12C737D1A060042B126DZ5BC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3996</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dc:creator>
  <cp:lastModifiedBy>adm</cp:lastModifiedBy>
  <cp:revision>2</cp:revision>
  <dcterms:created xsi:type="dcterms:W3CDTF">2022-12-08T04:56:00Z</dcterms:created>
  <dcterms:modified xsi:type="dcterms:W3CDTF">2022-12-08T04:56:00Z</dcterms:modified>
</cp:coreProperties>
</file>